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B7" w:rsidRDefault="00DF0AB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20574170"/>
      <w:bookmarkStart w:id="1" w:name="_GoBack"/>
      <w:bookmarkEnd w:id="1"/>
    </w:p>
    <w:p w:rsidR="00DF0AB7" w:rsidRDefault="006D0DEB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114300" distR="114300">
            <wp:extent cx="5757545" cy="8136890"/>
            <wp:effectExtent l="0" t="0" r="14605" b="16510"/>
            <wp:docPr id="1" name="Изображение 1" descr="б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база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AB7" w:rsidRDefault="00DF0AB7">
      <w:pPr>
        <w:spacing w:after="0"/>
        <w:ind w:left="120"/>
        <w:rPr>
          <w:lang w:val="ru-RU"/>
        </w:r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bookmarkStart w:id="2" w:name="block-2057416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>
        <w:rPr>
          <w:rFonts w:ascii="Times New Roman" w:hAnsi="Times New Roman"/>
          <w:color w:val="000000"/>
          <w:sz w:val="28"/>
          <w:lang w:val="ru-RU"/>
        </w:rPr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</w:t>
      </w:r>
      <w:r>
        <w:rPr>
          <w:rFonts w:ascii="Times New Roman" w:hAnsi="Times New Roman"/>
          <w:color w:val="000000"/>
          <w:sz w:val="28"/>
          <w:lang w:val="ru-RU"/>
        </w:rPr>
        <w:t xml:space="preserve">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профессии), инст</w:t>
      </w:r>
      <w:r>
        <w:rPr>
          <w:rFonts w:ascii="Times New Roman" w:hAnsi="Times New Roman"/>
          <w:color w:val="000000"/>
          <w:sz w:val="28"/>
          <w:lang w:val="ru-RU"/>
        </w:rPr>
        <w:t>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п</w:t>
      </w:r>
      <w:r>
        <w:rPr>
          <w:rFonts w:ascii="Times New Roman" w:hAnsi="Times New Roman"/>
          <w:color w:val="000000"/>
          <w:sz w:val="28"/>
          <w:lang w:val="ru-RU"/>
        </w:rPr>
        <w:t>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</w:t>
      </w:r>
      <w:r>
        <w:rPr>
          <w:rFonts w:ascii="Times New Roman" w:hAnsi="Times New Roman"/>
          <w:color w:val="000000"/>
          <w:sz w:val="28"/>
          <w:lang w:val="ru-RU"/>
        </w:rPr>
        <w:t>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</w:t>
      </w:r>
      <w:r>
        <w:rPr>
          <w:rFonts w:ascii="Times New Roman" w:hAnsi="Times New Roman"/>
          <w:color w:val="000000"/>
          <w:sz w:val="28"/>
          <w:lang w:val="ru-RU"/>
        </w:rPr>
        <w:t xml:space="preserve">вании, чтении, письменной речи);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</w:t>
      </w:r>
      <w:r>
        <w:rPr>
          <w:rFonts w:ascii="Times New Roman" w:hAnsi="Times New Roman"/>
          <w:color w:val="000000"/>
          <w:sz w:val="28"/>
          <w:lang w:val="ru-RU"/>
        </w:rPr>
        <w:t>х английского языка, разных способах выражения мысли в родном и английском языках;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</w:t>
      </w:r>
      <w:r>
        <w:rPr>
          <w:rFonts w:ascii="Times New Roman" w:hAnsi="Times New Roman"/>
          <w:color w:val="000000"/>
          <w:sz w:val="28"/>
          <w:lang w:val="ru-RU"/>
        </w:rPr>
        <w:t>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</w:t>
      </w:r>
      <w:r>
        <w:rPr>
          <w:rFonts w:ascii="Times New Roman" w:hAnsi="Times New Roman"/>
          <w:color w:val="000000"/>
          <w:sz w:val="28"/>
          <w:lang w:val="ru-RU"/>
        </w:rPr>
        <w:t>дств английского языка при получении и передаче информации;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</w:t>
      </w:r>
      <w:r>
        <w:rPr>
          <w:rFonts w:ascii="Times New Roman" w:hAnsi="Times New Roman"/>
          <w:color w:val="000000"/>
          <w:sz w:val="28"/>
          <w:lang w:val="ru-RU"/>
        </w:rPr>
        <w:t>го помощью познавательные интересы в других областях знания.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</w:t>
      </w:r>
      <w:r>
        <w:rPr>
          <w:rFonts w:ascii="Times New Roman" w:hAnsi="Times New Roman"/>
          <w:color w:val="000000"/>
          <w:sz w:val="28"/>
          <w:lang w:val="ru-RU"/>
        </w:rPr>
        <w:t xml:space="preserve">ую, общекультурную, учебно-познавательную,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информационную, социально-трудовую и компетенцию личностного самосовершенствования.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</w:t>
      </w:r>
      <w:r>
        <w:rPr>
          <w:rFonts w:ascii="Times New Roman" w:hAnsi="Times New Roman"/>
          <w:color w:val="000000"/>
          <w:sz w:val="28"/>
          <w:lang w:val="ru-RU"/>
        </w:rPr>
        <w:t>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</w:t>
      </w:r>
      <w:r>
        <w:rPr>
          <w:rFonts w:ascii="Times New Roman" w:hAnsi="Times New Roman"/>
          <w:color w:val="000000"/>
          <w:sz w:val="28"/>
          <w:lang w:val="ru-RU"/>
        </w:rPr>
        <w:t>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предметом «Второй иностранный язык», изу</w:t>
      </w:r>
      <w:r>
        <w:rPr>
          <w:rFonts w:ascii="Times New Roman" w:hAnsi="Times New Roman"/>
          <w:color w:val="000000"/>
          <w:sz w:val="28"/>
          <w:lang w:val="ru-RU"/>
        </w:rPr>
        <w:t>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1cb9ba3-8936-440c-ac0f-95944fbe2f65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 w:rsidR="00DF0AB7" w:rsidRDefault="00DF0AB7">
      <w:pPr>
        <w:rPr>
          <w:lang w:val="ru-RU"/>
        </w:rPr>
        <w:sectPr w:rsidR="00DF0AB7">
          <w:pgSz w:w="11906" w:h="16383"/>
          <w:pgMar w:top="1417" w:right="1417" w:bottom="1417" w:left="1417" w:header="720" w:footer="720" w:gutter="0"/>
          <w:cols w:space="720"/>
        </w:sect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bookmarkStart w:id="4" w:name="block-2057417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</w:t>
      </w:r>
      <w:r>
        <w:rPr>
          <w:rFonts w:ascii="Times New Roman" w:hAnsi="Times New Roman"/>
          <w:color w:val="000000"/>
          <w:sz w:val="28"/>
          <w:lang w:val="ru-RU"/>
        </w:rPr>
        <w:t xml:space="preserve">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предупреждение и разрешение.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</w:t>
      </w:r>
      <w:r>
        <w:rPr>
          <w:rFonts w:ascii="Times New Roman" w:hAnsi="Times New Roman"/>
          <w:color w:val="000000"/>
          <w:sz w:val="28"/>
          <w:lang w:val="ru-RU"/>
        </w:rPr>
        <w:t xml:space="preserve">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Проблемы выбора профессии (возможности продолжения образования в высшей шко</w:t>
      </w:r>
      <w:r>
        <w:rPr>
          <w:rFonts w:ascii="Times New Roman" w:hAnsi="Times New Roman"/>
          <w:color w:val="000000"/>
          <w:sz w:val="28"/>
          <w:lang w:val="ru-RU"/>
        </w:rPr>
        <w:t xml:space="preserve">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</w:t>
      </w:r>
      <w:r>
        <w:rPr>
          <w:rFonts w:ascii="Times New Roman" w:hAnsi="Times New Roman"/>
          <w:color w:val="000000"/>
          <w:sz w:val="28"/>
          <w:lang w:val="ru-RU"/>
        </w:rPr>
        <w:t>вь и дружба.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Условия проживания в </w:t>
      </w:r>
      <w:r>
        <w:rPr>
          <w:rFonts w:ascii="Times New Roman" w:hAnsi="Times New Roman"/>
          <w:color w:val="000000"/>
          <w:sz w:val="28"/>
          <w:lang w:val="ru-RU"/>
        </w:rPr>
        <w:t>городской/сельской местности.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</w:t>
      </w:r>
      <w:r>
        <w:rPr>
          <w:rFonts w:ascii="Times New Roman" w:hAnsi="Times New Roman"/>
          <w:color w:val="000000"/>
          <w:sz w:val="28"/>
          <w:lang w:val="ru-RU"/>
        </w:rPr>
        <w:t xml:space="preserve">да, регионы, система образования, достопримечательности, культурные особенности (национальные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популярные праздники, знаменательные даты, традиции, обычаи), страницы истории.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Выдающиеся люди родной страны и страны/стран изучаемого языка, их вклад в науку </w:t>
      </w:r>
      <w:r>
        <w:rPr>
          <w:rFonts w:ascii="Times New Roman" w:hAnsi="Times New Roman"/>
          <w:color w:val="000000"/>
          <w:sz w:val="28"/>
          <w:lang w:val="ru-RU"/>
        </w:rPr>
        <w:t>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</w:t>
      </w:r>
      <w:r>
        <w:rPr>
          <w:rFonts w:ascii="Times New Roman" w:hAnsi="Times New Roman"/>
          <w:color w:val="000000"/>
          <w:sz w:val="28"/>
          <w:lang w:val="ru-RU"/>
        </w:rPr>
        <w:t xml:space="preserve">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</w:t>
      </w:r>
      <w:r>
        <w:rPr>
          <w:rFonts w:ascii="Times New Roman" w:hAnsi="Times New Roman"/>
          <w:color w:val="000000"/>
          <w:sz w:val="28"/>
          <w:lang w:val="ru-RU"/>
        </w:rPr>
        <w:t xml:space="preserve">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r>
        <w:rPr>
          <w:rFonts w:ascii="Times New Roman" w:hAnsi="Times New Roman"/>
          <w:color w:val="000000"/>
          <w:sz w:val="28"/>
          <w:lang w:val="ru-RU"/>
        </w:rPr>
        <w:t xml:space="preserve">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диалог-расспрос: </w:t>
      </w:r>
      <w:r>
        <w:rPr>
          <w:rFonts w:ascii="Times New Roman" w:hAnsi="Times New Roman"/>
          <w:color w:val="000000"/>
          <w:sz w:val="28"/>
          <w:lang w:val="ru-RU"/>
        </w:rPr>
        <w:t>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</w:t>
      </w:r>
      <w:r>
        <w:rPr>
          <w:rFonts w:ascii="Times New Roman" w:hAnsi="Times New Roman"/>
          <w:color w:val="000000"/>
          <w:sz w:val="28"/>
          <w:lang w:val="ru-RU"/>
        </w:rPr>
        <w:t xml:space="preserve">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 на базе умений, с</w:t>
      </w:r>
      <w:r>
        <w:rPr>
          <w:rFonts w:ascii="Times New Roman" w:hAnsi="Times New Roman"/>
          <w:color w:val="000000"/>
          <w:sz w:val="28"/>
          <w:lang w:val="ru-RU"/>
        </w:rPr>
        <w:t xml:space="preserve">формированных на уровне основного общего образования: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характеристика (черты характера р</w:t>
      </w:r>
      <w:r>
        <w:rPr>
          <w:rFonts w:ascii="Times New Roman" w:hAnsi="Times New Roman"/>
          <w:color w:val="000000"/>
          <w:sz w:val="28"/>
          <w:lang w:val="ru-RU"/>
        </w:rPr>
        <w:t xml:space="preserve">еального человека или литературного персонажа);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</w:t>
      </w:r>
      <w:r>
        <w:rPr>
          <w:rFonts w:ascii="Times New Roman" w:hAnsi="Times New Roman"/>
          <w:color w:val="000000"/>
          <w:sz w:val="28"/>
          <w:lang w:val="ru-RU"/>
        </w:rPr>
        <w:t>ия) результатов выполненной проектной работы.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</w:t>
      </w:r>
      <w:r>
        <w:rPr>
          <w:rFonts w:ascii="Times New Roman" w:hAnsi="Times New Roman"/>
          <w:color w:val="000000"/>
          <w:sz w:val="28"/>
          <w:lang w:val="ru-RU"/>
        </w:rPr>
        <w:t>ём монологического высказывания – до 14 фраз.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</w:t>
      </w:r>
      <w:r>
        <w:rPr>
          <w:rFonts w:ascii="Times New Roman" w:hAnsi="Times New Roman"/>
          <w:color w:val="000000"/>
          <w:sz w:val="28"/>
          <w:lang w:val="ru-RU"/>
        </w:rPr>
        <w:t>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</w:t>
      </w:r>
      <w:r>
        <w:rPr>
          <w:rFonts w:ascii="Times New Roman" w:hAnsi="Times New Roman"/>
          <w:color w:val="000000"/>
          <w:sz w:val="28"/>
          <w:lang w:val="ru-RU"/>
        </w:rPr>
        <w:t>щения, игнорировать незнакомые слова, несущественные для понимания основного содержания.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</w:t>
      </w:r>
      <w:r>
        <w:rPr>
          <w:rFonts w:ascii="Times New Roman" w:hAnsi="Times New Roman"/>
          <w:color w:val="000000"/>
          <w:sz w:val="28"/>
          <w:lang w:val="ru-RU"/>
        </w:rPr>
        <w:t>спринимаемом на слух тексте.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</w:t>
      </w:r>
      <w:r>
        <w:rPr>
          <w:rFonts w:ascii="Times New Roman" w:hAnsi="Times New Roman"/>
          <w:color w:val="000000"/>
          <w:sz w:val="28"/>
          <w:lang w:val="ru-RU"/>
        </w:rPr>
        <w:t>нуты.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</w:t>
      </w:r>
      <w:r>
        <w:rPr>
          <w:rFonts w:ascii="Times New Roman" w:hAnsi="Times New Roman"/>
          <w:color w:val="000000"/>
          <w:sz w:val="28"/>
          <w:lang w:val="ru-RU"/>
        </w:rPr>
        <w:t xml:space="preserve">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текста.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</w:t>
      </w:r>
      <w:r>
        <w:rPr>
          <w:rFonts w:ascii="Times New Roman" w:hAnsi="Times New Roman"/>
          <w:color w:val="000000"/>
          <w:sz w:val="28"/>
          <w:lang w:val="ru-RU"/>
        </w:rPr>
        <w:t>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</w:t>
      </w:r>
      <w:r>
        <w:rPr>
          <w:rFonts w:ascii="Times New Roman" w:hAnsi="Times New Roman"/>
          <w:color w:val="000000"/>
          <w:sz w:val="28"/>
          <w:lang w:val="ru-RU"/>
        </w:rPr>
        <w:t xml:space="preserve">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</w:t>
      </w:r>
      <w:r>
        <w:rPr>
          <w:rFonts w:ascii="Times New Roman" w:hAnsi="Times New Roman"/>
          <w:color w:val="000000"/>
          <w:sz w:val="28"/>
          <w:lang w:val="ru-RU"/>
        </w:rPr>
        <w:t>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</w:t>
      </w:r>
      <w:r>
        <w:rPr>
          <w:rFonts w:ascii="Times New Roman" w:hAnsi="Times New Roman"/>
          <w:color w:val="000000"/>
          <w:sz w:val="28"/>
          <w:lang w:val="ru-RU"/>
        </w:rPr>
        <w:t xml:space="preserve">чинно-следственную взаимосвязь изложенных в тексте фактов и событий.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</w:t>
      </w:r>
      <w:r>
        <w:rPr>
          <w:rFonts w:ascii="Times New Roman" w:hAnsi="Times New Roman"/>
          <w:color w:val="000000"/>
          <w:sz w:val="28"/>
          <w:lang w:val="ru-RU"/>
        </w:rPr>
        <w:t>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Объём текста/текстов для чтения – 500–700 слов.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умений </w:t>
      </w:r>
      <w:r>
        <w:rPr>
          <w:rFonts w:ascii="Times New Roman" w:hAnsi="Times New Roman"/>
          <w:color w:val="000000"/>
          <w:sz w:val="28"/>
          <w:lang w:val="ru-RU"/>
        </w:rPr>
        <w:t>письменной речи на базе умений, сформированных на уровне основного общего образования: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</w:t>
      </w:r>
      <w:r>
        <w:rPr>
          <w:rFonts w:ascii="Times New Roman" w:hAnsi="Times New Roman"/>
          <w:color w:val="000000"/>
          <w:sz w:val="28"/>
          <w:lang w:val="ru-RU"/>
        </w:rPr>
        <w:t xml:space="preserve"> объём сообщения – до 130 слов;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письменного высказывания – </w:t>
      </w:r>
      <w:r>
        <w:rPr>
          <w:rFonts w:ascii="Times New Roman" w:hAnsi="Times New Roman"/>
          <w:color w:val="000000"/>
          <w:sz w:val="28"/>
          <w:lang w:val="ru-RU"/>
        </w:rPr>
        <w:t>до 150 слов;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</w:t>
      </w:r>
      <w:r>
        <w:rPr>
          <w:rFonts w:ascii="Times New Roman" w:hAnsi="Times New Roman"/>
          <w:color w:val="000000"/>
          <w:sz w:val="28"/>
          <w:lang w:val="ru-RU"/>
        </w:rPr>
        <w:t>е правила отсутствия фразового ударения на служебных словах.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</w:t>
      </w:r>
      <w:r>
        <w:rPr>
          <w:rFonts w:ascii="Times New Roman" w:hAnsi="Times New Roman"/>
          <w:color w:val="000000"/>
          <w:sz w:val="28"/>
          <w:lang w:val="ru-RU"/>
        </w:rPr>
        <w:t>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расста</w:t>
      </w:r>
      <w:r>
        <w:rPr>
          <w:rFonts w:ascii="Times New Roman" w:hAnsi="Times New Roman"/>
          <w:color w:val="000000"/>
          <w:sz w:val="28"/>
          <w:lang w:val="ru-RU"/>
        </w:rPr>
        <w:t xml:space="preserve">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 правильное</w:t>
      </w:r>
      <w:r>
        <w:rPr>
          <w:rFonts w:ascii="Times New Roman" w:hAnsi="Times New Roman"/>
          <w:color w:val="000000"/>
          <w:sz w:val="28"/>
          <w:lang w:val="ru-RU"/>
        </w:rPr>
        <w:t xml:space="preserve">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</w:t>
      </w:r>
      <w:r>
        <w:rPr>
          <w:rFonts w:ascii="Times New Roman" w:hAnsi="Times New Roman"/>
          <w:color w:val="000000"/>
          <w:sz w:val="28"/>
          <w:lang w:val="ru-RU"/>
        </w:rPr>
        <w:t>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</w:t>
      </w:r>
      <w:r>
        <w:rPr>
          <w:rFonts w:ascii="Times New Roman" w:hAnsi="Times New Roman"/>
          <w:color w:val="000000"/>
          <w:sz w:val="28"/>
          <w:lang w:val="ru-RU"/>
        </w:rPr>
        <w:t xml:space="preserve">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</w:t>
      </w:r>
      <w:r>
        <w:rPr>
          <w:rFonts w:ascii="Times New Roman" w:hAnsi="Times New Roman"/>
          <w:color w:val="000000"/>
          <w:sz w:val="28"/>
          <w:lang w:val="ru-RU"/>
        </w:rPr>
        <w:t>с соблюдением существующей в английском языке нормы лексической сочетаемости.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</w:t>
      </w:r>
      <w:r>
        <w:rPr>
          <w:rFonts w:ascii="Times New Roman" w:hAnsi="Times New Roman"/>
          <w:color w:val="000000"/>
          <w:sz w:val="28"/>
          <w:lang w:val="ru-RU"/>
        </w:rPr>
        <w:t>00 лексических единиц продуктивного минимума).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m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ous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</w:t>
      </w:r>
      <w:r>
        <w:rPr>
          <w:rFonts w:ascii="Times New Roman" w:hAnsi="Times New Roman"/>
          <w:color w:val="000000"/>
          <w:sz w:val="28"/>
          <w:lang w:val="ru-RU"/>
        </w:rPr>
        <w:t>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</w:t>
      </w:r>
      <w:r>
        <w:rPr>
          <w:rFonts w:ascii="Times New Roman" w:hAnsi="Times New Roman"/>
          <w:color w:val="000000"/>
          <w:sz w:val="28"/>
          <w:lang w:val="ru-RU"/>
        </w:rPr>
        <w:t xml:space="preserve">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</w:t>
      </w:r>
      <w:r>
        <w:rPr>
          <w:rFonts w:ascii="Times New Roman" w:hAnsi="Times New Roman"/>
          <w:color w:val="000000"/>
          <w:sz w:val="28"/>
          <w:lang w:val="ru-RU"/>
        </w:rPr>
        <w:t>ьных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 w:rsidRPr="00D3196A">
        <w:rPr>
          <w:rFonts w:ascii="Times New Roman" w:hAnsi="Times New Roman"/>
          <w:color w:val="000000"/>
          <w:sz w:val="28"/>
          <w:lang w:val="ru-RU"/>
        </w:rPr>
        <w:t xml:space="preserve">Интернациональные слова. </w:t>
      </w:r>
      <w:r>
        <w:rPr>
          <w:rFonts w:ascii="Times New Roman" w:hAnsi="Times New Roman"/>
          <w:color w:val="000000"/>
          <w:sz w:val="28"/>
          <w:lang w:val="ru-RU"/>
        </w:rPr>
        <w:t xml:space="preserve">Наиболее частотные фразовые глаголы. Сокращения и аббревиатуры.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</w:t>
      </w:r>
      <w:r>
        <w:rPr>
          <w:rFonts w:ascii="Times New Roman" w:hAnsi="Times New Roman"/>
          <w:i/>
          <w:color w:val="000000"/>
          <w:sz w:val="28"/>
          <w:lang w:val="ru-RU"/>
        </w:rPr>
        <w:t>кая сторона речи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</w:t>
      </w:r>
      <w:r>
        <w:rPr>
          <w:rFonts w:ascii="Times New Roman" w:hAnsi="Times New Roman"/>
          <w:color w:val="000000"/>
          <w:sz w:val="28"/>
          <w:lang w:val="ru-RU"/>
        </w:rPr>
        <w:t xml:space="preserve">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</w:t>
      </w:r>
      <w:r>
        <w:rPr>
          <w:rFonts w:ascii="Times New Roman" w:hAnsi="Times New Roman"/>
          <w:color w:val="000000"/>
          <w:sz w:val="28"/>
          <w:lang w:val="ru-RU"/>
        </w:rPr>
        <w:t>орядке (</w:t>
      </w:r>
      <w:r>
        <w:rPr>
          <w:rFonts w:ascii="Times New Roman" w:hAnsi="Times New Roman"/>
          <w:color w:val="000000"/>
          <w:sz w:val="28"/>
        </w:rPr>
        <w:t>We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Предложе</w:t>
      </w:r>
      <w:r>
        <w:rPr>
          <w:rFonts w:ascii="Times New Roman" w:hAnsi="Times New Roman"/>
          <w:color w:val="000000"/>
          <w:sz w:val="28"/>
        </w:rPr>
        <w:t xml:space="preserve">ния cо сложным дополнением – Complex Object (I want you to help me. I saw her cross/crossing the road. I want to have my hair cut.).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союзами и союзными сло</w:t>
      </w:r>
      <w:r>
        <w:rPr>
          <w:rFonts w:ascii="Times New Roman" w:hAnsi="Times New Roman"/>
          <w:color w:val="000000"/>
          <w:sz w:val="28"/>
          <w:lang w:val="ru-RU"/>
        </w:rPr>
        <w:t xml:space="preserve">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</w:t>
      </w:r>
      <w:r>
        <w:rPr>
          <w:rFonts w:ascii="Times New Roman" w:hAnsi="Times New Roman"/>
          <w:color w:val="000000"/>
          <w:sz w:val="28"/>
          <w:lang w:val="ru-RU"/>
        </w:rPr>
        <w:t xml:space="preserve">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</w:t>
      </w:r>
      <w:r>
        <w:rPr>
          <w:rFonts w:ascii="Times New Roman" w:hAnsi="Times New Roman"/>
          <w:color w:val="000000"/>
          <w:sz w:val="28"/>
        </w:rPr>
        <w:t xml:space="preserve">nse, Present/Past Continuous Tense, Present/Past Perfect Tense, Present Perfect Continuous Tense).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</w:t>
      </w:r>
      <w:r>
        <w:rPr>
          <w:rFonts w:ascii="Times New Roman" w:hAnsi="Times New Roman"/>
          <w:color w:val="000000"/>
          <w:sz w:val="28"/>
        </w:rPr>
        <w:t xml:space="preserve">иями as … as, not so … as, both … and …, either … or, neither … nor.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</w:t>
      </w:r>
      <w:r>
        <w:rPr>
          <w:rFonts w:ascii="Times New Roman" w:hAnsi="Times New Roman"/>
          <w:color w:val="000000"/>
          <w:sz w:val="28"/>
        </w:rPr>
        <w:t xml:space="preserve">to do smth).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prefer, I’d prefer, I’d rather prefer, выражающие предпочтение, а также конструкции I’</w:t>
      </w:r>
      <w:r>
        <w:rPr>
          <w:rFonts w:ascii="Times New Roman" w:hAnsi="Times New Roman"/>
          <w:color w:val="000000"/>
          <w:sz w:val="28"/>
        </w:rPr>
        <w:t xml:space="preserve">d rather, You’d better.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</w:t>
      </w:r>
      <w:r>
        <w:rPr>
          <w:rFonts w:ascii="Times New Roman" w:hAnsi="Times New Roman"/>
          <w:color w:val="000000"/>
          <w:sz w:val="28"/>
        </w:rPr>
        <w:t>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lastRenderedPageBreak/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</w:t>
      </w:r>
      <w:r>
        <w:rPr>
          <w:rFonts w:ascii="Times New Roman" w:hAnsi="Times New Roman"/>
          <w:color w:val="000000"/>
          <w:sz w:val="28"/>
        </w:rPr>
        <w:t>ла – инфинитив, герундий, причастие (Participle I и Participle II), причастия в функции определения (Participle I – a playing child, Participle II – a written text).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</w:t>
      </w:r>
      <w:r>
        <w:rPr>
          <w:rFonts w:ascii="Times New Roman" w:hAnsi="Times New Roman"/>
          <w:color w:val="000000"/>
          <w:sz w:val="28"/>
          <w:lang w:val="ru-RU"/>
        </w:rPr>
        <w:t xml:space="preserve">сле, образованных по правилу, и исключения.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</w:t>
      </w:r>
      <w:r>
        <w:rPr>
          <w:rFonts w:ascii="Times New Roman" w:hAnsi="Times New Roman"/>
          <w:color w:val="000000"/>
          <w:sz w:val="28"/>
          <w:lang w:val="ru-RU"/>
        </w:rPr>
        <w:t xml:space="preserve">образованные по правилу, и исключения.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</w:t>
      </w:r>
      <w:r>
        <w:rPr>
          <w:rFonts w:ascii="Times New Roman" w:hAnsi="Times New Roman"/>
          <w:color w:val="000000"/>
          <w:sz w:val="28"/>
          <w:lang w:val="ru-RU"/>
        </w:rPr>
        <w:t xml:space="preserve">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  <w:lang w:val="ru-RU"/>
        </w:rPr>
        <w:t xml:space="preserve">другие).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</w:t>
      </w:r>
      <w:r>
        <w:rPr>
          <w:rFonts w:ascii="Times New Roman" w:hAnsi="Times New Roman"/>
          <w:color w:val="000000"/>
          <w:sz w:val="28"/>
          <w:lang w:val="ru-RU"/>
        </w:rPr>
        <w:t>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и письменной речи наиболее употребительной тематической фоновой лексики и реалий родной страны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</w:t>
      </w:r>
      <w:r>
        <w:rPr>
          <w:rFonts w:ascii="Times New Roman" w:hAnsi="Times New Roman"/>
          <w:color w:val="000000"/>
          <w:sz w:val="28"/>
          <w:lang w:val="ru-RU"/>
        </w:rPr>
        <w:t>ение досуга, этикетные особенности общения, традиции в кулинарии и другие.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речевых различий в ситуациях официального и </w:t>
      </w:r>
      <w:r>
        <w:rPr>
          <w:rFonts w:ascii="Times New Roman" w:hAnsi="Times New Roman"/>
          <w:color w:val="000000"/>
          <w:sz w:val="28"/>
          <w:lang w:val="ru-RU"/>
        </w:rPr>
        <w:t>неофициального общения в рамках тематического содержания речи и использование лексико-грамматических средств с их учётом.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</w:t>
      </w:r>
      <w:r>
        <w:rPr>
          <w:rFonts w:ascii="Times New Roman" w:hAnsi="Times New Roman"/>
          <w:color w:val="000000"/>
          <w:sz w:val="28"/>
          <w:lang w:val="ru-RU"/>
        </w:rPr>
        <w:t>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</w:t>
      </w:r>
      <w:r>
        <w:rPr>
          <w:rFonts w:ascii="Times New Roman" w:hAnsi="Times New Roman"/>
          <w:color w:val="000000"/>
          <w:sz w:val="28"/>
          <w:lang w:val="ru-RU"/>
        </w:rPr>
        <w:t xml:space="preserve">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игнорироват</w:t>
      </w:r>
      <w:r>
        <w:rPr>
          <w:rFonts w:ascii="Times New Roman" w:hAnsi="Times New Roman"/>
          <w:color w:val="000000"/>
          <w:sz w:val="28"/>
          <w:lang w:val="ru-RU"/>
        </w:rPr>
        <w:t>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</w:t>
      </w:r>
      <w:r>
        <w:rPr>
          <w:rFonts w:ascii="Times New Roman" w:hAnsi="Times New Roman"/>
          <w:color w:val="000000"/>
          <w:sz w:val="28"/>
          <w:lang w:val="ru-RU"/>
        </w:rPr>
        <w:t>рме, используя рецептивные и продуктивные виды речевой деятельности в рамках тематического содержания речи.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</w:t>
      </w:r>
      <w:r>
        <w:rPr>
          <w:rFonts w:ascii="Times New Roman" w:hAnsi="Times New Roman"/>
          <w:color w:val="000000"/>
          <w:sz w:val="28"/>
          <w:lang w:val="ru-RU"/>
        </w:rPr>
        <w:t xml:space="preserve"> характеристика человека, литературного персонажа.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Школьное образование, школьная жизнь. Переписка с зарубежными с</w:t>
      </w:r>
      <w:r>
        <w:rPr>
          <w:rFonts w:ascii="Times New Roman" w:hAnsi="Times New Roman"/>
          <w:color w:val="000000"/>
          <w:sz w:val="28"/>
          <w:lang w:val="ru-RU"/>
        </w:rPr>
        <w:t>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Молодёжь </w:t>
      </w:r>
      <w:r>
        <w:rPr>
          <w:rFonts w:ascii="Times New Roman" w:hAnsi="Times New Roman"/>
          <w:color w:val="000000"/>
          <w:sz w:val="28"/>
          <w:lang w:val="ru-RU"/>
        </w:rPr>
        <w:t>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Туризм. Ви</w:t>
      </w:r>
      <w:r>
        <w:rPr>
          <w:rFonts w:ascii="Times New Roman" w:hAnsi="Times New Roman"/>
          <w:color w:val="000000"/>
          <w:sz w:val="28"/>
          <w:lang w:val="ru-RU"/>
        </w:rPr>
        <w:t>ды отдыха. Экотуризм. Путешествия по России и зарубежным странам.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</w:t>
      </w:r>
      <w:r>
        <w:rPr>
          <w:rFonts w:ascii="Times New Roman" w:hAnsi="Times New Roman"/>
          <w:color w:val="000000"/>
          <w:sz w:val="28"/>
          <w:lang w:val="ru-RU"/>
        </w:rPr>
        <w:t>ормации и коммуникации (пресса, телевидение, Интернет, социальные сети и другие). Интернет-безопасность.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</w:t>
      </w:r>
      <w:r>
        <w:rPr>
          <w:rFonts w:ascii="Times New Roman" w:hAnsi="Times New Roman"/>
          <w:color w:val="000000"/>
          <w:sz w:val="28"/>
          <w:lang w:val="ru-RU"/>
        </w:rPr>
        <w:t xml:space="preserve"> культурные особенности (национальные и популярные праздники, знаменательные даты, традиции, обычаи), страницы истории.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</w:t>
      </w:r>
      <w:r>
        <w:rPr>
          <w:rFonts w:ascii="Times New Roman" w:hAnsi="Times New Roman"/>
          <w:color w:val="000000"/>
          <w:sz w:val="28"/>
          <w:lang w:val="ru-RU"/>
        </w:rPr>
        <w:t xml:space="preserve"> путешественники, спортсмены, актёры и другие.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</w:t>
      </w:r>
      <w:r>
        <w:rPr>
          <w:rFonts w:ascii="Times New Roman" w:hAnsi="Times New Roman"/>
          <w:color w:val="000000"/>
          <w:sz w:val="28"/>
          <w:lang w:val="ru-RU"/>
        </w:rPr>
        <w:t>бинированный диалог, включающий разные виды диалогов):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и вежливо реагировать на поздравление;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вежливо соглашаться/не соглашаться на предложение соб</w:t>
      </w:r>
      <w:r>
        <w:rPr>
          <w:rFonts w:ascii="Times New Roman" w:hAnsi="Times New Roman"/>
          <w:color w:val="000000"/>
          <w:sz w:val="28"/>
          <w:lang w:val="ru-RU"/>
        </w:rPr>
        <w:t xml:space="preserve">еседника, объясняя причину своего решения;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</w:t>
      </w:r>
      <w:r>
        <w:rPr>
          <w:rFonts w:ascii="Times New Roman" w:hAnsi="Times New Roman"/>
          <w:color w:val="000000"/>
          <w:sz w:val="28"/>
          <w:lang w:val="ru-RU"/>
        </w:rPr>
        <w:t>на позицию отвечающего и наоборот, брать/давать интервью;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</w:t>
      </w:r>
      <w:r>
        <w:rPr>
          <w:rFonts w:ascii="Times New Roman" w:hAnsi="Times New Roman"/>
          <w:color w:val="000000"/>
          <w:sz w:val="28"/>
          <w:lang w:val="ru-RU"/>
        </w:rPr>
        <w:t>тиям (восхищение, удивление, радость, огорчение и другие).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</w:t>
      </w:r>
      <w:r>
        <w:rPr>
          <w:rFonts w:ascii="Times New Roman" w:hAnsi="Times New Roman"/>
          <w:color w:val="000000"/>
          <w:sz w:val="28"/>
          <w:lang w:val="ru-RU"/>
        </w:rPr>
        <w:t xml:space="preserve">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</w:t>
      </w:r>
      <w:r>
        <w:rPr>
          <w:rFonts w:ascii="Times New Roman" w:hAnsi="Times New Roman"/>
          <w:color w:val="000000"/>
          <w:sz w:val="28"/>
          <w:lang w:val="ru-RU"/>
        </w:rPr>
        <w:t xml:space="preserve">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характеристика (черты характера реального чело</w:t>
      </w:r>
      <w:r>
        <w:rPr>
          <w:rFonts w:ascii="Times New Roman" w:hAnsi="Times New Roman"/>
          <w:color w:val="000000"/>
          <w:sz w:val="28"/>
          <w:lang w:val="ru-RU"/>
        </w:rPr>
        <w:t xml:space="preserve">века или литературного персонажа);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устное </w:t>
      </w:r>
      <w:r>
        <w:rPr>
          <w:rFonts w:ascii="Times New Roman" w:hAnsi="Times New Roman"/>
          <w:color w:val="000000"/>
          <w:sz w:val="28"/>
          <w:lang w:val="ru-RU"/>
        </w:rPr>
        <w:t>представление (презентация) результатов выполненной проектной работы.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</w:t>
      </w:r>
      <w:r>
        <w:rPr>
          <w:rFonts w:ascii="Times New Roman" w:hAnsi="Times New Roman"/>
          <w:color w:val="000000"/>
          <w:sz w:val="28"/>
          <w:lang w:val="ru-RU"/>
        </w:rPr>
        <w:t>) без их использования.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</w:t>
      </w:r>
      <w:r>
        <w:rPr>
          <w:rFonts w:ascii="Times New Roman" w:hAnsi="Times New Roman"/>
          <w:color w:val="000000"/>
          <w:sz w:val="28"/>
          <w:lang w:val="ru-RU"/>
        </w:rPr>
        <w:t xml:space="preserve">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</w:t>
      </w:r>
      <w:r>
        <w:rPr>
          <w:rFonts w:ascii="Times New Roman" w:hAnsi="Times New Roman"/>
          <w:color w:val="000000"/>
          <w:sz w:val="28"/>
          <w:lang w:val="ru-RU"/>
        </w:rPr>
        <w:t>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</w:t>
      </w:r>
      <w:r>
        <w:rPr>
          <w:rFonts w:ascii="Times New Roman" w:hAnsi="Times New Roman"/>
          <w:color w:val="000000"/>
          <w:sz w:val="28"/>
          <w:lang w:val="ru-RU"/>
        </w:rPr>
        <w:t>ственные для понимания основного содержания.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</w:t>
      </w:r>
      <w:r>
        <w:rPr>
          <w:rFonts w:ascii="Times New Roman" w:hAnsi="Times New Roman"/>
          <w:color w:val="000000"/>
          <w:sz w:val="28"/>
          <w:lang w:val="ru-RU"/>
        </w:rPr>
        <w:t>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</w:t>
      </w:r>
      <w:r>
        <w:rPr>
          <w:rFonts w:ascii="Times New Roman" w:hAnsi="Times New Roman"/>
          <w:color w:val="000000"/>
          <w:sz w:val="28"/>
          <w:lang w:val="ru-RU"/>
        </w:rPr>
        <w:t>ровень по общеевропейской шкале).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читать про себя и понимать с использованием языковой и контекстуальной догадки аутентичные тексты разных жанров и стилей, соде</w:t>
      </w:r>
      <w:r>
        <w:rPr>
          <w:rFonts w:ascii="Times New Roman" w:hAnsi="Times New Roman"/>
          <w:color w:val="000000"/>
          <w:sz w:val="28"/>
          <w:lang w:val="ru-RU"/>
        </w:rPr>
        <w:t>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</w:t>
      </w:r>
      <w:r>
        <w:rPr>
          <w:rFonts w:ascii="Times New Roman" w:hAnsi="Times New Roman"/>
          <w:color w:val="000000"/>
          <w:sz w:val="28"/>
          <w:lang w:val="ru-RU"/>
        </w:rPr>
        <w:t xml:space="preserve">иманием содержания текста.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</w:t>
      </w:r>
      <w:r>
        <w:rPr>
          <w:rFonts w:ascii="Times New Roman" w:hAnsi="Times New Roman"/>
          <w:color w:val="000000"/>
          <w:sz w:val="28"/>
          <w:lang w:val="ru-RU"/>
        </w:rPr>
        <w:t xml:space="preserve">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нужной/интересующей/запрашиваемой информации предп</w:t>
      </w:r>
      <w:r>
        <w:rPr>
          <w:rFonts w:ascii="Times New Roman" w:hAnsi="Times New Roman"/>
          <w:color w:val="000000"/>
          <w:sz w:val="28"/>
          <w:lang w:val="ru-RU"/>
        </w:rPr>
        <w:t xml:space="preserve">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чтен</w:t>
      </w:r>
      <w:r>
        <w:rPr>
          <w:rFonts w:ascii="Times New Roman" w:hAnsi="Times New Roman"/>
          <w:color w:val="000000"/>
          <w:sz w:val="28"/>
          <w:lang w:val="ru-RU"/>
        </w:rPr>
        <w:t>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</w:t>
      </w:r>
      <w:r>
        <w:rPr>
          <w:rFonts w:ascii="Times New Roman" w:hAnsi="Times New Roman"/>
          <w:color w:val="000000"/>
          <w:sz w:val="28"/>
          <w:lang w:val="ru-RU"/>
        </w:rPr>
        <w:t xml:space="preserve">, выборочного перевода), устанавливать причинно-следственную взаимосвязь изложенных в тексте фактов и событий.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</w:t>
      </w:r>
      <w:r>
        <w:rPr>
          <w:rFonts w:ascii="Times New Roman" w:hAnsi="Times New Roman"/>
          <w:color w:val="000000"/>
          <w:sz w:val="28"/>
          <w:lang w:val="ru-RU"/>
        </w:rPr>
        <w:t>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r>
        <w:rPr>
          <w:rFonts w:ascii="Times New Roman" w:hAnsi="Times New Roman"/>
          <w:color w:val="000000"/>
          <w:sz w:val="28"/>
          <w:lang w:val="ru-RU"/>
        </w:rPr>
        <w:t>чтения должна соответствовать пороговому уровню (В1 – пороговый уровень по общеевропейской шкале).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 нормами, п</w:t>
      </w:r>
      <w:r>
        <w:rPr>
          <w:rFonts w:ascii="Times New Roman" w:hAnsi="Times New Roman"/>
          <w:color w:val="000000"/>
          <w:sz w:val="28"/>
          <w:lang w:val="ru-RU"/>
        </w:rPr>
        <w:t xml:space="preserve">ринятыми в стране/странах изучаемого языка;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</w:t>
      </w:r>
      <w:r>
        <w:rPr>
          <w:rFonts w:ascii="Times New Roman" w:hAnsi="Times New Roman"/>
          <w:color w:val="000000"/>
          <w:sz w:val="28"/>
          <w:lang w:val="ru-RU"/>
        </w:rPr>
        <w:t>фициального общения, принятыми в стране/странах изучаемого языка, объём сообщения – до 140 слов;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</w:t>
      </w:r>
      <w:r>
        <w:rPr>
          <w:rFonts w:ascii="Times New Roman" w:hAnsi="Times New Roman"/>
          <w:color w:val="000000"/>
          <w:sz w:val="28"/>
          <w:lang w:val="ru-RU"/>
        </w:rPr>
        <w:t>го/прослушанного текста с использованием образца, объем письменного высказывания – до 180 слов;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</w:t>
      </w:r>
      <w:r>
        <w:rPr>
          <w:rFonts w:ascii="Times New Roman" w:hAnsi="Times New Roman"/>
          <w:color w:val="000000"/>
          <w:sz w:val="28"/>
          <w:lang w:val="ru-RU"/>
        </w:rPr>
        <w:t>ыполненной проектной работы, в том числе в форме презентации, объём – до 180 слов.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</w:t>
      </w:r>
      <w:r>
        <w:rPr>
          <w:rFonts w:ascii="Times New Roman" w:hAnsi="Times New Roman"/>
          <w:color w:val="000000"/>
          <w:sz w:val="28"/>
          <w:lang w:val="ru-RU"/>
        </w:rPr>
        <w:t>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</w:t>
      </w:r>
      <w:r>
        <w:rPr>
          <w:rFonts w:ascii="Times New Roman" w:hAnsi="Times New Roman"/>
          <w:color w:val="000000"/>
          <w:sz w:val="28"/>
          <w:lang w:val="ru-RU"/>
        </w:rPr>
        <w:t>ения и соответствующей интонацией, демонстрирующее понимание текста.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</w:t>
      </w:r>
      <w:r>
        <w:rPr>
          <w:rFonts w:ascii="Times New Roman" w:hAnsi="Times New Roman"/>
          <w:color w:val="000000"/>
          <w:sz w:val="28"/>
          <w:lang w:val="ru-RU"/>
        </w:rPr>
        <w:t>ов.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</w:t>
      </w:r>
      <w:r>
        <w:rPr>
          <w:rFonts w:ascii="Times New Roman" w:hAnsi="Times New Roman"/>
          <w:color w:val="000000"/>
          <w:sz w:val="28"/>
          <w:lang w:val="ru-RU"/>
        </w:rPr>
        <w:t xml:space="preserve">а в конце предложения, отсутствие точки после заголовка.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</w:t>
      </w:r>
      <w:r>
        <w:rPr>
          <w:rFonts w:ascii="Times New Roman" w:hAnsi="Times New Roman"/>
          <w:color w:val="000000"/>
          <w:sz w:val="28"/>
          <w:lang w:val="ru-RU"/>
        </w:rPr>
        <w:t>альнейший контакт, отсутствие точки после подписи.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</w:t>
      </w:r>
      <w:r>
        <w:rPr>
          <w:rFonts w:ascii="Times New Roman" w:hAnsi="Times New Roman"/>
          <w:color w:val="000000"/>
          <w:sz w:val="28"/>
          <w:lang w:val="ru-RU"/>
        </w:rPr>
        <w:t>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</w:t>
      </w:r>
      <w:r>
        <w:rPr>
          <w:rFonts w:ascii="Times New Roman" w:hAnsi="Times New Roman"/>
          <w:color w:val="000000"/>
          <w:sz w:val="28"/>
          <w:lang w:val="ru-RU"/>
        </w:rPr>
        <w:t>енных ранее) и 1500 лексических единиц для рецептивного усвоения (включая 1400 лексических единиц продуктивного минимума).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суффиксов</w:t>
      </w:r>
      <w:r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ise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>-,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</w:t>
      </w:r>
      <w:r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</w:t>
      </w:r>
      <w:r>
        <w:rPr>
          <w:rFonts w:ascii="Times New Roman" w:hAnsi="Times New Roman"/>
          <w:color w:val="000000"/>
          <w:sz w:val="28"/>
          <w:lang w:val="ru-RU"/>
        </w:rPr>
        <w:t>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образование имён</w:t>
      </w:r>
      <w:r>
        <w:rPr>
          <w:rFonts w:ascii="Times New Roman" w:hAnsi="Times New Roman"/>
          <w:color w:val="000000"/>
          <w:sz w:val="28"/>
          <w:lang w:val="ru-RU"/>
        </w:rPr>
        <w:t xml:space="preserve">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</w:rPr>
        <w:t>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средства связи для обеспечения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целостности и логичности устного/письменного высказывания.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>
        <w:rPr>
          <w:rFonts w:ascii="Times New Roman" w:hAnsi="Times New Roman"/>
          <w:color w:val="000000"/>
          <w:sz w:val="28"/>
          <w:lang w:val="ru-RU"/>
        </w:rPr>
        <w:t>.).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</w:t>
      </w:r>
      <w:r>
        <w:rPr>
          <w:rFonts w:ascii="Times New Roman" w:hAnsi="Times New Roman"/>
          <w:color w:val="000000"/>
          <w:sz w:val="28"/>
        </w:rPr>
        <w:t>p me. I saw her cross/crossing the road. I want to have my hair cut.).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</w:t>
      </w:r>
      <w:r>
        <w:rPr>
          <w:rFonts w:ascii="Times New Roman" w:hAnsi="Times New Roman"/>
          <w:color w:val="000000"/>
          <w:sz w:val="28"/>
        </w:rPr>
        <w:t>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Повествовательные, вопросител</w:t>
      </w:r>
      <w:r>
        <w:rPr>
          <w:rFonts w:ascii="Times New Roman" w:hAnsi="Times New Roman"/>
          <w:color w:val="000000"/>
          <w:sz w:val="28"/>
          <w:lang w:val="ru-RU"/>
        </w:rPr>
        <w:t xml:space="preserve">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</w:t>
      </w:r>
      <w:r>
        <w:rPr>
          <w:rFonts w:ascii="Times New Roman" w:hAnsi="Times New Roman"/>
          <w:color w:val="000000"/>
          <w:sz w:val="28"/>
        </w:rPr>
        <w:t xml:space="preserve">th … and …, either … or, neither … nor.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</w:t>
      </w:r>
      <w:r>
        <w:rPr>
          <w:rFonts w:ascii="Times New Roman" w:hAnsi="Times New Roman"/>
          <w:color w:val="000000"/>
          <w:sz w:val="28"/>
        </w:rPr>
        <w:t xml:space="preserve">takes me … to do smth.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</w:t>
      </w:r>
      <w:r>
        <w:rPr>
          <w:rFonts w:ascii="Times New Roman" w:hAnsi="Times New Roman"/>
          <w:color w:val="000000"/>
          <w:sz w:val="28"/>
          <w:lang w:val="ru-RU"/>
        </w:rPr>
        <w:t>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</w:t>
      </w:r>
      <w:r>
        <w:rPr>
          <w:rFonts w:ascii="Times New Roman" w:hAnsi="Times New Roman"/>
          <w:color w:val="000000"/>
          <w:sz w:val="28"/>
        </w:rPr>
        <w:t>ла – инфинитив, герундий, причастие (Participle I и Participle II), причастия в функции определения (Participle I – a playing child, Participle II – a written text).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</w:t>
      </w:r>
      <w:r>
        <w:rPr>
          <w:rFonts w:ascii="Times New Roman" w:hAnsi="Times New Roman"/>
          <w:color w:val="000000"/>
          <w:sz w:val="28"/>
          <w:lang w:val="ru-RU"/>
        </w:rPr>
        <w:t xml:space="preserve">сле, образованных по правилу, и исключения.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</w:t>
      </w:r>
      <w:r>
        <w:rPr>
          <w:rFonts w:ascii="Times New Roman" w:hAnsi="Times New Roman"/>
          <w:color w:val="000000"/>
          <w:sz w:val="28"/>
          <w:lang w:val="ru-RU"/>
        </w:rPr>
        <w:t xml:space="preserve">образованных по правилу, и исключения.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</w:t>
      </w:r>
      <w:r>
        <w:rPr>
          <w:rFonts w:ascii="Times New Roman" w:hAnsi="Times New Roman"/>
          <w:color w:val="000000"/>
          <w:sz w:val="28"/>
          <w:lang w:val="ru-RU"/>
        </w:rPr>
        <w:t xml:space="preserve">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  <w:lang w:val="ru-RU"/>
        </w:rPr>
        <w:t xml:space="preserve">другие).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</w:t>
      </w:r>
      <w:r>
        <w:rPr>
          <w:rFonts w:ascii="Times New Roman" w:hAnsi="Times New Roman"/>
          <w:color w:val="000000"/>
          <w:sz w:val="28"/>
          <w:lang w:val="ru-RU"/>
        </w:rPr>
        <w:t>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</w:t>
      </w:r>
      <w:r>
        <w:rPr>
          <w:rFonts w:ascii="Times New Roman" w:hAnsi="Times New Roman"/>
          <w:color w:val="000000"/>
          <w:sz w:val="28"/>
          <w:lang w:val="ru-RU"/>
        </w:rPr>
        <w:t>ение досуга, этикетные особенности общения, традиции в кулинарии и другие.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</w:t>
      </w:r>
      <w:r>
        <w:rPr>
          <w:rFonts w:ascii="Times New Roman" w:hAnsi="Times New Roman"/>
          <w:color w:val="000000"/>
          <w:sz w:val="28"/>
          <w:lang w:val="ru-RU"/>
        </w:rPr>
        <w:t>официального общения в рамках тематического содержания речи и использование лексико-грамматических средств с их учётом.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</w:t>
      </w:r>
      <w:r>
        <w:rPr>
          <w:rFonts w:ascii="Times New Roman" w:hAnsi="Times New Roman"/>
          <w:color w:val="000000"/>
          <w:sz w:val="28"/>
          <w:lang w:val="ru-RU"/>
        </w:rPr>
        <w:t>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</w:t>
      </w:r>
      <w:r>
        <w:rPr>
          <w:rFonts w:ascii="Times New Roman" w:hAnsi="Times New Roman"/>
          <w:color w:val="000000"/>
          <w:sz w:val="28"/>
          <w:lang w:val="ru-RU"/>
        </w:rPr>
        <w:t xml:space="preserve">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игнорировать и</w:t>
      </w:r>
      <w:r>
        <w:rPr>
          <w:rFonts w:ascii="Times New Roman" w:hAnsi="Times New Roman"/>
          <w:color w:val="000000"/>
          <w:sz w:val="28"/>
          <w:lang w:val="ru-RU"/>
        </w:rPr>
        <w:t>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DF0AB7" w:rsidRDefault="00DF0AB7">
      <w:pPr>
        <w:rPr>
          <w:lang w:val="ru-RU"/>
        </w:rPr>
        <w:sectPr w:rsidR="00DF0AB7">
          <w:pgSz w:w="11906" w:h="16383"/>
          <w:pgMar w:top="1417" w:right="1417" w:bottom="1417" w:left="1417" w:header="720" w:footer="720" w:gutter="0"/>
          <w:cols w:space="720"/>
        </w:sect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bookmarkStart w:id="5" w:name="block-20574172"/>
      <w:bookmarkEnd w:id="4"/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АНГЛИЙСКОМУ ЯЗЫКУ НА УРОВНЕ СРЕДНЕГ</w:t>
      </w:r>
      <w:r>
        <w:rPr>
          <w:rFonts w:ascii="Times New Roman" w:hAnsi="Times New Roman"/>
          <w:color w:val="000000"/>
          <w:sz w:val="28"/>
          <w:lang w:val="ru-RU"/>
        </w:rPr>
        <w:t>О ОБЩЕГО ОБРАЗОВАНИЯ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</w:t>
      </w:r>
      <w:r>
        <w:rPr>
          <w:rFonts w:ascii="Times New Roman" w:hAnsi="Times New Roman"/>
          <w:color w:val="000000"/>
          <w:sz w:val="28"/>
          <w:lang w:val="ru-RU"/>
        </w:rPr>
        <w:t>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</w:t>
      </w:r>
      <w:r>
        <w:rPr>
          <w:rFonts w:ascii="Times New Roman" w:hAnsi="Times New Roman"/>
          <w:color w:val="000000"/>
          <w:sz w:val="28"/>
          <w:lang w:val="ru-RU"/>
        </w:rPr>
        <w:t>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</w:t>
      </w:r>
      <w:r>
        <w:rPr>
          <w:rFonts w:ascii="Times New Roman" w:hAnsi="Times New Roman"/>
          <w:color w:val="000000"/>
          <w:sz w:val="28"/>
          <w:lang w:val="ru-RU"/>
        </w:rPr>
        <w:t>ии, природе и окружающей среде.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</w:t>
      </w:r>
      <w:r>
        <w:rPr>
          <w:rFonts w:ascii="Times New Roman" w:hAnsi="Times New Roman"/>
          <w:color w:val="000000"/>
          <w:sz w:val="28"/>
          <w:lang w:val="ru-RU"/>
        </w:rPr>
        <w:t>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</w:t>
      </w:r>
      <w:r>
        <w:rPr>
          <w:rFonts w:ascii="Times New Roman" w:hAnsi="Times New Roman"/>
          <w:color w:val="000000"/>
          <w:sz w:val="28"/>
          <w:lang w:val="ru-RU"/>
        </w:rPr>
        <w:t xml:space="preserve">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</w:t>
      </w:r>
      <w:r>
        <w:rPr>
          <w:rFonts w:ascii="Times New Roman" w:hAnsi="Times New Roman"/>
          <w:color w:val="000000"/>
          <w:sz w:val="28"/>
          <w:lang w:val="ru-RU"/>
        </w:rPr>
        <w:t>а российского общества;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</w:t>
      </w:r>
      <w:r>
        <w:rPr>
          <w:rFonts w:ascii="Times New Roman" w:hAnsi="Times New Roman"/>
          <w:color w:val="000000"/>
          <w:sz w:val="28"/>
          <w:lang w:val="ru-RU"/>
        </w:rPr>
        <w:t>национализма, ксенофобии, дискриминации по социальным, религиозным, расовым, национальным признакам;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взаимодейств</w:t>
      </w:r>
      <w:r>
        <w:rPr>
          <w:rFonts w:ascii="Times New Roman" w:hAnsi="Times New Roman"/>
          <w:color w:val="000000"/>
          <w:sz w:val="28"/>
          <w:lang w:val="ru-RU"/>
        </w:rPr>
        <w:t>овать с социальными институтами в соответствии с их функциями и назначением;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ценностное </w:t>
      </w:r>
      <w:r>
        <w:rPr>
          <w:rFonts w:ascii="Times New Roman" w:hAnsi="Times New Roman"/>
          <w:color w:val="000000"/>
          <w:sz w:val="28"/>
          <w:lang w:val="ru-RU"/>
        </w:rPr>
        <w:t xml:space="preserve">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идейная убе</w:t>
      </w:r>
      <w:r>
        <w:rPr>
          <w:rFonts w:ascii="Times New Roman" w:hAnsi="Times New Roman"/>
          <w:color w:val="000000"/>
          <w:sz w:val="28"/>
          <w:lang w:val="ru-RU"/>
        </w:rPr>
        <w:t>ждённость, готовность к служению и защите Отечества, ответственность за его судьбу.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</w:t>
      </w:r>
      <w:r>
        <w:rPr>
          <w:rFonts w:ascii="Times New Roman" w:hAnsi="Times New Roman"/>
          <w:color w:val="000000"/>
          <w:sz w:val="28"/>
          <w:lang w:val="ru-RU"/>
        </w:rPr>
        <w:t>ситуацию и принимать осознанные решения, ориентируясь на морально-нравственные нормы и ценности;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</w:t>
      </w:r>
      <w:r>
        <w:rPr>
          <w:rFonts w:ascii="Times New Roman" w:hAnsi="Times New Roman"/>
          <w:color w:val="000000"/>
          <w:sz w:val="28"/>
          <w:lang w:val="ru-RU"/>
        </w:rPr>
        <w:t>семейной жизни в соответствии с традициями народов России.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</w:t>
      </w:r>
      <w:r>
        <w:rPr>
          <w:rFonts w:ascii="Times New Roman" w:hAnsi="Times New Roman"/>
          <w:color w:val="000000"/>
          <w:sz w:val="28"/>
          <w:lang w:val="ru-RU"/>
        </w:rPr>
        <w:t xml:space="preserve">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отечественного и мирового искусства, этнических культурных традиций и народного творчества;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</w:t>
      </w:r>
      <w:r>
        <w:rPr>
          <w:rFonts w:ascii="Times New Roman" w:hAnsi="Times New Roman"/>
          <w:color w:val="000000"/>
          <w:sz w:val="28"/>
          <w:lang w:val="ru-RU"/>
        </w:rPr>
        <w:t>х видах искусства, стремление проявлять качества творческой личности.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</w:t>
      </w:r>
      <w:r>
        <w:rPr>
          <w:rFonts w:ascii="Times New Roman" w:hAnsi="Times New Roman"/>
          <w:color w:val="000000"/>
          <w:sz w:val="28"/>
          <w:lang w:val="ru-RU"/>
        </w:rPr>
        <w:t>но-оздоровительной деятельностью;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</w:t>
      </w:r>
      <w:r>
        <w:rPr>
          <w:rFonts w:ascii="Times New Roman" w:hAnsi="Times New Roman"/>
          <w:color w:val="000000"/>
          <w:sz w:val="28"/>
          <w:lang w:val="ru-RU"/>
        </w:rPr>
        <w:t xml:space="preserve">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</w:t>
      </w:r>
      <w:r>
        <w:rPr>
          <w:rFonts w:ascii="Times New Roman" w:hAnsi="Times New Roman"/>
          <w:color w:val="000000"/>
          <w:sz w:val="28"/>
          <w:lang w:val="ru-RU"/>
        </w:rPr>
        <w:t>ать собственные жизненные планы, осознание возможностей самореализации средствами иностранного (английского) языка;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</w:t>
      </w:r>
      <w:r>
        <w:rPr>
          <w:rFonts w:ascii="Times New Roman" w:hAnsi="Times New Roman"/>
          <w:color w:val="000000"/>
          <w:sz w:val="28"/>
          <w:lang w:val="ru-RU"/>
        </w:rPr>
        <w:t>а.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</w:t>
      </w:r>
      <w:r>
        <w:rPr>
          <w:rFonts w:ascii="Times New Roman" w:hAnsi="Times New Roman"/>
          <w:color w:val="000000"/>
          <w:sz w:val="28"/>
          <w:lang w:val="ru-RU"/>
        </w:rPr>
        <w:t xml:space="preserve">йствий в окружающей среде на основе знания целей устойчивого развития человечества;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</w:t>
      </w:r>
      <w:r>
        <w:rPr>
          <w:rFonts w:ascii="Times New Roman" w:hAnsi="Times New Roman"/>
          <w:color w:val="000000"/>
          <w:sz w:val="28"/>
          <w:lang w:val="ru-RU"/>
        </w:rPr>
        <w:t>ию своего места в поликультурном мире;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</w:t>
      </w:r>
      <w:r>
        <w:rPr>
          <w:rFonts w:ascii="Times New Roman" w:hAnsi="Times New Roman"/>
          <w:color w:val="000000"/>
          <w:sz w:val="28"/>
          <w:lang w:val="ru-RU"/>
        </w:rPr>
        <w:t xml:space="preserve">индивидуально и в группе, с использованием изучаемого иностранного (английского) языка.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</w:t>
      </w:r>
      <w:r>
        <w:rPr>
          <w:rFonts w:ascii="Times New Roman" w:hAnsi="Times New Roman"/>
          <w:color w:val="000000"/>
          <w:sz w:val="28"/>
          <w:lang w:val="ru-RU"/>
        </w:rPr>
        <w:t xml:space="preserve"> эмоциональный интеллект, предполагающий сформированность: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</w:t>
      </w:r>
      <w:r>
        <w:rPr>
          <w:rFonts w:ascii="Times New Roman" w:hAnsi="Times New Roman"/>
          <w:color w:val="000000"/>
          <w:sz w:val="28"/>
          <w:lang w:val="ru-RU"/>
        </w:rPr>
        <w:t>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</w:t>
      </w:r>
      <w:r>
        <w:rPr>
          <w:rFonts w:ascii="Times New Roman" w:hAnsi="Times New Roman"/>
          <w:color w:val="000000"/>
          <w:sz w:val="28"/>
          <w:lang w:val="ru-RU"/>
        </w:rPr>
        <w:t xml:space="preserve"> умение действовать, исходя из своих возможностей;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социальных навыков, включающих способность </w:t>
      </w:r>
      <w:r>
        <w:rPr>
          <w:rFonts w:ascii="Times New Roman" w:hAnsi="Times New Roman"/>
          <w:color w:val="000000"/>
          <w:sz w:val="28"/>
          <w:lang w:val="ru-RU"/>
        </w:rPr>
        <w:t>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</w:t>
      </w:r>
      <w:r>
        <w:rPr>
          <w:rFonts w:ascii="Times New Roman" w:hAnsi="Times New Roman"/>
          <w:color w:val="000000"/>
          <w:sz w:val="28"/>
          <w:lang w:val="ru-RU"/>
        </w:rPr>
        <w:t xml:space="preserve">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</w:t>
      </w:r>
      <w:r>
        <w:rPr>
          <w:rFonts w:ascii="Times New Roman" w:hAnsi="Times New Roman"/>
          <w:b/>
          <w:color w:val="000000"/>
          <w:sz w:val="28"/>
          <w:lang w:val="ru-RU"/>
        </w:rPr>
        <w:t>вые логические действия:</w:t>
      </w:r>
    </w:p>
    <w:p w:rsidR="00DF0AB7" w:rsidRDefault="006D0D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DF0AB7" w:rsidRDefault="006D0D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</w:t>
      </w:r>
      <w:r>
        <w:rPr>
          <w:rFonts w:ascii="Times New Roman" w:hAnsi="Times New Roman"/>
          <w:color w:val="000000"/>
          <w:sz w:val="28"/>
          <w:lang w:val="ru-RU"/>
        </w:rPr>
        <w:t>нного языка;</w:t>
      </w:r>
    </w:p>
    <w:p w:rsidR="00DF0AB7" w:rsidRDefault="006D0D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F0AB7" w:rsidRDefault="006D0D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DF0AB7" w:rsidRDefault="006D0D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проблемы с учётом анализа имеющихся материальных и </w:t>
      </w:r>
      <w:r>
        <w:rPr>
          <w:rFonts w:ascii="Times New Roman" w:hAnsi="Times New Roman"/>
          <w:color w:val="000000"/>
          <w:sz w:val="28"/>
          <w:lang w:val="ru-RU"/>
        </w:rPr>
        <w:t>нематериальных ресурсов;</w:t>
      </w:r>
    </w:p>
    <w:p w:rsidR="00DF0AB7" w:rsidRDefault="006D0D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F0AB7" w:rsidRDefault="006D0D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F0AB7" w:rsidRDefault="006D0D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</w:t>
      </w:r>
      <w:r>
        <w:rPr>
          <w:rFonts w:ascii="Times New Roman" w:hAnsi="Times New Roman"/>
          <w:color w:val="000000"/>
          <w:sz w:val="28"/>
          <w:lang w:val="ru-RU"/>
        </w:rPr>
        <w:t>ть креативное мышление при решении жизненных проблем.</w:t>
      </w:r>
    </w:p>
    <w:p w:rsidR="00DF0AB7" w:rsidRDefault="006D0D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</w:t>
      </w:r>
      <w:r>
        <w:rPr>
          <w:rFonts w:ascii="Times New Roman" w:hAnsi="Times New Roman"/>
          <w:color w:val="000000"/>
          <w:sz w:val="28"/>
          <w:lang w:val="ru-RU"/>
        </w:rPr>
        <w:t xml:space="preserve">вностью к самостоятельному поиску методов решения практических задач, применению различных методов познания; 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</w:t>
      </w:r>
      <w:r>
        <w:rPr>
          <w:rFonts w:ascii="Times New Roman" w:hAnsi="Times New Roman"/>
          <w:color w:val="000000"/>
          <w:sz w:val="28"/>
          <w:lang w:val="ru-RU"/>
        </w:rPr>
        <w:t xml:space="preserve"> в том числе при создании учебных и социальных проектов; 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</w:t>
      </w:r>
      <w:r>
        <w:rPr>
          <w:rFonts w:ascii="Times New Roman" w:hAnsi="Times New Roman"/>
          <w:color w:val="000000"/>
          <w:sz w:val="28"/>
          <w:lang w:val="ru-RU"/>
        </w:rPr>
        <w:t>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</w:t>
      </w:r>
      <w:r>
        <w:rPr>
          <w:rFonts w:ascii="Times New Roman" w:hAnsi="Times New Roman"/>
          <w:color w:val="000000"/>
          <w:sz w:val="28"/>
          <w:lang w:val="ru-RU"/>
        </w:rPr>
        <w:t>прогнозировать изменение в новых условиях;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</w:t>
      </w:r>
      <w:r>
        <w:rPr>
          <w:rFonts w:ascii="Times New Roman" w:hAnsi="Times New Roman"/>
          <w:color w:val="000000"/>
          <w:sz w:val="28"/>
          <w:lang w:val="ru-RU"/>
        </w:rPr>
        <w:t>ую области жизнедеятельности;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DF0AB7" w:rsidRDefault="006D0D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DF0AB7" w:rsidRDefault="006D0D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F0AB7" w:rsidRDefault="006D0D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</w:t>
      </w:r>
      <w:r>
        <w:rPr>
          <w:rFonts w:ascii="Times New Roman" w:hAnsi="Times New Roman"/>
          <w:color w:val="000000"/>
          <w:sz w:val="28"/>
          <w:lang w:val="ru-RU"/>
        </w:rPr>
        <w:t xml:space="preserve">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F0AB7" w:rsidRDefault="006D0D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</w:t>
      </w:r>
      <w:r>
        <w:rPr>
          <w:rFonts w:ascii="Times New Roman" w:hAnsi="Times New Roman"/>
          <w:color w:val="000000"/>
          <w:sz w:val="28"/>
          <w:lang w:val="ru-RU"/>
        </w:rPr>
        <w:t>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DF0AB7" w:rsidRDefault="006D0D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DF0AB7" w:rsidRDefault="006D0D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</w:t>
      </w:r>
      <w:r>
        <w:rPr>
          <w:rFonts w:ascii="Times New Roman" w:hAnsi="Times New Roman"/>
          <w:color w:val="000000"/>
          <w:sz w:val="28"/>
          <w:lang w:val="ru-RU"/>
        </w:rPr>
        <w:t>езопасности, гигиены, ресурсосбережения, правовых и этических норм, норм информационной безопасности;</w:t>
      </w:r>
    </w:p>
    <w:p w:rsidR="00DF0AB7" w:rsidRDefault="006D0D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F0AB7" w:rsidRDefault="006D0D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DF0AB7" w:rsidRDefault="006D0D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DF0AB7" w:rsidRDefault="006D0D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</w:t>
      </w:r>
      <w:r>
        <w:rPr>
          <w:rFonts w:ascii="Times New Roman" w:hAnsi="Times New Roman"/>
          <w:color w:val="000000"/>
          <w:sz w:val="28"/>
          <w:lang w:val="ru-RU"/>
        </w:rPr>
        <w:t>остранном (английском) языке, аргументированно вести диалог и полилог, уметь смягчать конфликтные ситуации;</w:t>
      </w:r>
    </w:p>
    <w:p w:rsidR="00DF0AB7" w:rsidRDefault="006D0D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F0AB7" w:rsidRDefault="00DF0AB7">
      <w:pPr>
        <w:spacing w:after="0" w:line="264" w:lineRule="auto"/>
        <w:ind w:left="120"/>
        <w:jc w:val="both"/>
      </w:pPr>
    </w:p>
    <w:p w:rsidR="00DF0AB7" w:rsidRDefault="006D0D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DF0AB7" w:rsidRDefault="006D0D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</w:t>
      </w:r>
      <w:r>
        <w:rPr>
          <w:rFonts w:ascii="Times New Roman" w:hAnsi="Times New Roman"/>
          <w:color w:val="000000"/>
          <w:sz w:val="28"/>
          <w:lang w:val="ru-RU"/>
        </w:rPr>
        <w:t>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F0AB7" w:rsidRDefault="006D0D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</w:t>
      </w:r>
      <w:r>
        <w:rPr>
          <w:rFonts w:ascii="Times New Roman" w:hAnsi="Times New Roman"/>
          <w:color w:val="000000"/>
          <w:sz w:val="28"/>
          <w:lang w:val="ru-RU"/>
        </w:rPr>
        <w:t>ых возможностей и предпочтений;</w:t>
      </w:r>
    </w:p>
    <w:p w:rsidR="00DF0AB7" w:rsidRDefault="006D0DE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DF0AB7" w:rsidRDefault="006D0D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F0AB7" w:rsidRDefault="006D0DE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DF0AB7" w:rsidRDefault="006D0D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постоянно повышать свой образовательный и культурный уровень.</w:t>
      </w:r>
    </w:p>
    <w:p w:rsidR="00DF0AB7" w:rsidRDefault="006D0D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DF0AB7" w:rsidRDefault="006D0DE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DF0AB7" w:rsidRDefault="006D0D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DF0AB7" w:rsidRDefault="006D0D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>
        <w:rPr>
          <w:rFonts w:ascii="Times New Roman" w:hAnsi="Times New Roman"/>
          <w:color w:val="000000"/>
          <w:sz w:val="28"/>
          <w:lang w:val="ru-RU"/>
        </w:rPr>
        <w:t>приёмы рефлексии для оценки ситуации, выбора верного решения;</w:t>
      </w:r>
    </w:p>
    <w:p w:rsidR="00DF0AB7" w:rsidRDefault="006D0D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DF0AB7" w:rsidRDefault="006D0D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продукт в случае необ</w:t>
      </w:r>
      <w:r>
        <w:rPr>
          <w:rFonts w:ascii="Times New Roman" w:hAnsi="Times New Roman"/>
          <w:color w:val="000000"/>
          <w:sz w:val="28"/>
          <w:lang w:val="ru-RU"/>
        </w:rPr>
        <w:t xml:space="preserve">ходимости; </w:t>
      </w:r>
    </w:p>
    <w:p w:rsidR="00DF0AB7" w:rsidRDefault="006D0D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DF0AB7" w:rsidRDefault="006D0D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F0AB7" w:rsidRDefault="006D0D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F0AB7" w:rsidRDefault="006D0D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</w:t>
      </w:r>
      <w:r>
        <w:rPr>
          <w:rFonts w:ascii="Times New Roman" w:hAnsi="Times New Roman"/>
          <w:color w:val="000000"/>
          <w:sz w:val="28"/>
          <w:lang w:val="ru-RU"/>
        </w:rPr>
        <w:t>зультатов деятельности;</w:t>
      </w:r>
    </w:p>
    <w:p w:rsidR="00DF0AB7" w:rsidRDefault="006D0D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F0AB7" w:rsidRDefault="006D0D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F0AB7" w:rsidRDefault="006D0D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DF0AB7" w:rsidRDefault="006D0DE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F0AB7" w:rsidRDefault="006D0DE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тематику и метод</w:t>
      </w:r>
      <w:r>
        <w:rPr>
          <w:rFonts w:ascii="Times New Roman" w:hAnsi="Times New Roman"/>
          <w:color w:val="000000"/>
          <w:sz w:val="28"/>
          <w:lang w:val="ru-RU"/>
        </w:rPr>
        <w:t xml:space="preserve">ы совместных действий с учётом общих интересов, и возможностей каждого члена коллектива; </w:t>
      </w:r>
    </w:p>
    <w:p w:rsidR="00DF0AB7" w:rsidRDefault="006D0DE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</w:t>
      </w:r>
      <w:r>
        <w:rPr>
          <w:rFonts w:ascii="Times New Roman" w:hAnsi="Times New Roman"/>
          <w:color w:val="000000"/>
          <w:sz w:val="28"/>
          <w:lang w:val="ru-RU"/>
        </w:rPr>
        <w:t xml:space="preserve">ков, обсуждать результаты совместной работы; </w:t>
      </w:r>
    </w:p>
    <w:p w:rsidR="00DF0AB7" w:rsidRDefault="006D0DE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F0AB7" w:rsidRDefault="006D0DE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>
        <w:rPr>
          <w:rFonts w:ascii="Times New Roman" w:hAnsi="Times New Roman"/>
          <w:b/>
          <w:color w:val="000000"/>
          <w:sz w:val="28"/>
          <w:lang w:val="ru-RU"/>
        </w:rPr>
        <w:t>РЕДМЕТНЫЕ РЕЗУЛЬТАТЫ</w:t>
      </w:r>
    </w:p>
    <w:p w:rsidR="00DF0AB7" w:rsidRDefault="00DF0AB7">
      <w:pPr>
        <w:spacing w:after="0" w:line="264" w:lineRule="auto"/>
        <w:ind w:left="120"/>
        <w:jc w:val="both"/>
        <w:rPr>
          <w:lang w:val="ru-RU"/>
        </w:rPr>
      </w:pP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</w:t>
      </w:r>
      <w:r>
        <w:rPr>
          <w:rFonts w:ascii="Times New Roman" w:hAnsi="Times New Roman"/>
          <w:color w:val="000000"/>
          <w:sz w:val="28"/>
          <w:lang w:val="ru-RU"/>
        </w:rPr>
        <w:t>овне в совокупности её составляющих – речевой, языковой, социокультурной, компенсаторной, метапредметной.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диалога (диалог этикетного </w:t>
      </w:r>
      <w:r>
        <w:rPr>
          <w:rFonts w:ascii="Times New Roman" w:hAnsi="Times New Roman"/>
          <w:color w:val="000000"/>
          <w:sz w:val="28"/>
          <w:lang w:val="ru-RU"/>
        </w:rPr>
        <w:t>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</w:t>
      </w:r>
      <w:r>
        <w:rPr>
          <w:rFonts w:ascii="Times New Roman" w:hAnsi="Times New Roman"/>
          <w:color w:val="000000"/>
          <w:sz w:val="28"/>
          <w:lang w:val="ru-RU"/>
        </w:rPr>
        <w:t>и с соблюдением норм речевого этикета, принятых в стране/странах изучаемого языка (8 реплик со стороны каждого собеседника);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</w:t>
      </w:r>
      <w:r>
        <w:rPr>
          <w:rFonts w:ascii="Times New Roman" w:hAnsi="Times New Roman"/>
          <w:color w:val="000000"/>
          <w:sz w:val="28"/>
          <w:lang w:val="ru-RU"/>
        </w:rPr>
        <w:t xml:space="preserve">содержания речи;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>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</w:t>
      </w:r>
      <w:r>
        <w:rPr>
          <w:rFonts w:ascii="Times New Roman" w:hAnsi="Times New Roman"/>
          <w:color w:val="000000"/>
          <w:sz w:val="28"/>
          <w:lang w:val="ru-RU"/>
        </w:rPr>
        <w:t xml:space="preserve">вучания текста/текстов для аудирования – до 2,5 минут).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</w:t>
      </w:r>
      <w:r>
        <w:rPr>
          <w:rFonts w:ascii="Times New Roman" w:hAnsi="Times New Roman"/>
          <w:color w:val="000000"/>
          <w:sz w:val="28"/>
          <w:lang w:val="ru-RU"/>
        </w:rPr>
        <w:t xml:space="preserve">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и устанавливать причинно-следственную взаимосвяз</w:t>
      </w:r>
      <w:r>
        <w:rPr>
          <w:rFonts w:ascii="Times New Roman" w:hAnsi="Times New Roman"/>
          <w:color w:val="000000"/>
          <w:sz w:val="28"/>
          <w:lang w:val="ru-RU"/>
        </w:rPr>
        <w:t xml:space="preserve">ь изложенных в тексте фактов и событий;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</w:t>
      </w:r>
      <w:r>
        <w:rPr>
          <w:rFonts w:ascii="Times New Roman" w:hAnsi="Times New Roman"/>
          <w:color w:val="000000"/>
          <w:sz w:val="28"/>
          <w:lang w:val="ru-RU"/>
        </w:rPr>
        <w:t xml:space="preserve">с нормами, принятыми в стране/странах изучаемого языка;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</w:t>
      </w:r>
      <w:r>
        <w:rPr>
          <w:rFonts w:ascii="Times New Roman" w:hAnsi="Times New Roman"/>
          <w:color w:val="000000"/>
          <w:sz w:val="28"/>
          <w:lang w:val="ru-RU"/>
        </w:rPr>
        <w:t>т, принятый в стране/странах изучаемого языка (объём сообщения – до 130 слов);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</w:t>
      </w:r>
      <w:r>
        <w:rPr>
          <w:rFonts w:ascii="Times New Roman" w:hAnsi="Times New Roman"/>
          <w:color w:val="000000"/>
          <w:sz w:val="28"/>
          <w:lang w:val="ru-RU"/>
        </w:rPr>
        <w:t xml:space="preserve">слов);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выразительно читать в</w:t>
      </w:r>
      <w:r>
        <w:rPr>
          <w:rFonts w:ascii="Times New Roman" w:hAnsi="Times New Roman"/>
          <w:color w:val="000000"/>
          <w:sz w:val="28"/>
          <w:lang w:val="ru-RU"/>
        </w:rPr>
        <w:t xml:space="preserve">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3)владеть пунктуационными навыками: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</w:t>
      </w:r>
      <w:r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 оформлять электронное сообщение личного характера;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</w:t>
      </w:r>
      <w:r>
        <w:rPr>
          <w:rFonts w:ascii="Times New Roman" w:hAnsi="Times New Roman"/>
          <w:color w:val="000000"/>
          <w:sz w:val="28"/>
          <w:lang w:val="ru-RU"/>
        </w:rPr>
        <w:t>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 и суффиксов -ance/-ence, -er/-or, -ing, -ist, -ity, -ment, -ness, -sion/-tion, -ship;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inter-, non- и суффиксов -able/-ible, -al, -ed, -ese, -fu</w:t>
      </w:r>
      <w:r>
        <w:rPr>
          <w:rFonts w:ascii="Times New Roman" w:hAnsi="Times New Roman"/>
          <w:color w:val="000000"/>
          <w:sz w:val="28"/>
        </w:rPr>
        <w:t>l, -ian/-an, -ing, -ish, -ive, -less, -ly, -ous, -y;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существительные путём соединения основ </w:t>
      </w:r>
      <w:r>
        <w:rPr>
          <w:rFonts w:ascii="Times New Roman" w:hAnsi="Times New Roman"/>
          <w:color w:val="000000"/>
          <w:sz w:val="28"/>
          <w:lang w:val="ru-RU"/>
        </w:rPr>
        <w:t>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прилагательные путём с</w:t>
      </w:r>
      <w:r>
        <w:rPr>
          <w:rFonts w:ascii="Times New Roman" w:hAnsi="Times New Roman"/>
          <w:color w:val="000000"/>
          <w:sz w:val="28"/>
          <w:lang w:val="ru-RU"/>
        </w:rPr>
        <w:t>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глаголов от </w:t>
      </w:r>
      <w:r>
        <w:rPr>
          <w:rFonts w:ascii="Times New Roman" w:hAnsi="Times New Roman"/>
          <w:color w:val="000000"/>
          <w:sz w:val="28"/>
          <w:lang w:val="ru-RU"/>
        </w:rPr>
        <w:t>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</w:t>
      </w:r>
      <w:r>
        <w:rPr>
          <w:rFonts w:ascii="Times New Roman" w:hAnsi="Times New Roman"/>
          <w:color w:val="000000"/>
          <w:sz w:val="28"/>
          <w:lang w:val="ru-RU"/>
        </w:rPr>
        <w:t>ости и логичности устного/письменного высказывания;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предложения, в </w:t>
      </w:r>
      <w:r>
        <w:rPr>
          <w:rFonts w:ascii="Times New Roman" w:hAnsi="Times New Roman"/>
          <w:color w:val="000000"/>
          <w:sz w:val="28"/>
          <w:lang w:val="ru-RU"/>
        </w:rPr>
        <w:t xml:space="preserve">том числе с несколькими обстоятельствами, следующими в определённом порядке;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</w:t>
      </w:r>
      <w:r>
        <w:rPr>
          <w:rFonts w:ascii="Times New Roman" w:hAnsi="Times New Roman"/>
          <w:color w:val="000000"/>
          <w:sz w:val="28"/>
          <w:lang w:val="ru-RU"/>
        </w:rPr>
        <w:t xml:space="preserve">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повествовательные, вопросител</w:t>
      </w:r>
      <w:r>
        <w:rPr>
          <w:rFonts w:ascii="Times New Roman" w:hAnsi="Times New Roman"/>
          <w:color w:val="000000"/>
          <w:sz w:val="28"/>
          <w:lang w:val="ru-RU"/>
        </w:rPr>
        <w:t xml:space="preserve">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</w:t>
      </w:r>
      <w:r>
        <w:rPr>
          <w:rFonts w:ascii="Times New Roman" w:hAnsi="Times New Roman"/>
          <w:color w:val="000000"/>
          <w:sz w:val="28"/>
        </w:rPr>
        <w:t xml:space="preserve">th … and …, either … or, neither … nor;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</w:t>
      </w:r>
      <w:r>
        <w:rPr>
          <w:rFonts w:ascii="Times New Roman" w:hAnsi="Times New Roman"/>
          <w:color w:val="000000"/>
          <w:sz w:val="28"/>
        </w:rPr>
        <w:t>takes me … to do smth;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</w:t>
      </w:r>
      <w:r>
        <w:rPr>
          <w:rFonts w:ascii="Times New Roman" w:hAnsi="Times New Roman"/>
          <w:color w:val="000000"/>
          <w:sz w:val="28"/>
          <w:lang w:val="ru-RU"/>
        </w:rPr>
        <w:t>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</w:t>
      </w:r>
      <w:r>
        <w:rPr>
          <w:rFonts w:ascii="Times New Roman" w:hAnsi="Times New Roman"/>
          <w:color w:val="000000"/>
          <w:sz w:val="28"/>
        </w:rPr>
        <w:t xml:space="preserve">рмы Future Simple Tense и Present Continuous Tense для выражения будущего действия;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</w:t>
      </w:r>
      <w:r>
        <w:rPr>
          <w:rFonts w:ascii="Times New Roman" w:hAnsi="Times New Roman"/>
          <w:color w:val="000000"/>
          <w:sz w:val="28"/>
        </w:rPr>
        <w:t>астие (Participle I и Participle II), причастия в функции определения (Participle I – a playing child, Participle II – a written text);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</w:t>
      </w:r>
      <w:r>
        <w:rPr>
          <w:rFonts w:ascii="Times New Roman" w:hAnsi="Times New Roman"/>
          <w:color w:val="000000"/>
          <w:sz w:val="28"/>
          <w:lang w:val="ru-RU"/>
        </w:rPr>
        <w:t>, сравнительной и превосходной степенях, образованных по правилу, и исключения;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</w:t>
      </w:r>
      <w:r>
        <w:rPr>
          <w:rFonts w:ascii="Times New Roman" w:hAnsi="Times New Roman"/>
          <w:color w:val="000000"/>
          <w:sz w:val="28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</w:t>
      </w:r>
      <w:r>
        <w:rPr>
          <w:rFonts w:ascii="Times New Roman" w:hAnsi="Times New Roman"/>
          <w:color w:val="000000"/>
          <w:sz w:val="28"/>
          <w:lang w:val="ru-RU"/>
        </w:rPr>
        <w:t>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знать/понимать </w:t>
      </w:r>
      <w:r>
        <w:rPr>
          <w:rFonts w:ascii="Times New Roman" w:hAnsi="Times New Roman"/>
          <w:color w:val="000000"/>
          <w:sz w:val="28"/>
          <w:lang w:val="ru-RU"/>
        </w:rPr>
        <w:t>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</w:t>
      </w:r>
      <w:r>
        <w:rPr>
          <w:rFonts w:ascii="Times New Roman" w:hAnsi="Times New Roman"/>
          <w:color w:val="000000"/>
          <w:sz w:val="28"/>
          <w:lang w:val="ru-RU"/>
        </w:rPr>
        <w:t xml:space="preserve">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базовые знания о социокультурном портрете и культ</w:t>
      </w:r>
      <w:r>
        <w:rPr>
          <w:rFonts w:ascii="Times New Roman" w:hAnsi="Times New Roman"/>
          <w:color w:val="000000"/>
          <w:sz w:val="28"/>
          <w:lang w:val="ru-RU"/>
        </w:rPr>
        <w:t xml:space="preserve">урном наследии родной страны и страны/стран изучаемого языка;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умениями, позв</w:t>
      </w:r>
      <w:r>
        <w:rPr>
          <w:rFonts w:ascii="Times New Roman" w:hAnsi="Times New Roman"/>
          <w:color w:val="000000"/>
          <w:sz w:val="28"/>
          <w:lang w:val="ru-RU"/>
        </w:rPr>
        <w:t xml:space="preserve">оляющими в случае сбоя коммуникации, а также в условиях дефицита языковых средств: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</w:t>
      </w:r>
      <w:r>
        <w:rPr>
          <w:rFonts w:ascii="Times New Roman" w:hAnsi="Times New Roman"/>
          <w:color w:val="000000"/>
          <w:sz w:val="28"/>
          <w:lang w:val="ru-RU"/>
        </w:rPr>
        <w:t xml:space="preserve">и контекстуальную догадку.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сравнивать, классифицировать, систематизировать и обобщать по существенным признакам изученные языковые я</w:t>
      </w:r>
      <w:r>
        <w:rPr>
          <w:rFonts w:ascii="Times New Roman" w:hAnsi="Times New Roman"/>
          <w:color w:val="000000"/>
          <w:sz w:val="28"/>
          <w:lang w:val="ru-RU"/>
        </w:rPr>
        <w:t xml:space="preserve">вления (лексические и грамматические);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учебно-исследовательской, проектной деятельности предметного и межпредметного характера</w:t>
      </w:r>
      <w:r>
        <w:rPr>
          <w:rFonts w:ascii="Times New Roman" w:hAnsi="Times New Roman"/>
          <w:color w:val="000000"/>
          <w:sz w:val="28"/>
          <w:lang w:val="ru-RU"/>
        </w:rPr>
        <w:t xml:space="preserve"> с использованием материалов на английском языке и применением информационно-коммуникационных технологий;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  <w:lang w:val="ru-RU"/>
        </w:rPr>
        <w:t>) владеть основными видами речевой деятельности: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</w:t>
      </w:r>
      <w:r>
        <w:rPr>
          <w:rFonts w:ascii="Times New Roman" w:hAnsi="Times New Roman"/>
          <w:color w:val="000000"/>
          <w:sz w:val="28"/>
          <w:lang w:val="ru-RU"/>
        </w:rPr>
        <w:t>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связн</w:t>
      </w:r>
      <w:r>
        <w:rPr>
          <w:rFonts w:ascii="Times New Roman" w:hAnsi="Times New Roman"/>
          <w:color w:val="000000"/>
          <w:sz w:val="28"/>
          <w:lang w:val="ru-RU"/>
        </w:rPr>
        <w:t xml:space="preserve">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изла</w:t>
      </w:r>
      <w:r>
        <w:rPr>
          <w:rFonts w:ascii="Times New Roman" w:hAnsi="Times New Roman"/>
          <w:color w:val="000000"/>
          <w:sz w:val="28"/>
          <w:lang w:val="ru-RU"/>
        </w:rPr>
        <w:t xml:space="preserve">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</w:t>
      </w:r>
      <w:r>
        <w:rPr>
          <w:rFonts w:ascii="Times New Roman" w:hAnsi="Times New Roman"/>
          <w:color w:val="000000"/>
          <w:sz w:val="28"/>
          <w:lang w:val="ru-RU"/>
        </w:rPr>
        <w:t>звучания текста/текстов для аудирования – до 2,5 минут)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</w:t>
      </w:r>
      <w:r>
        <w:rPr>
          <w:rFonts w:ascii="Times New Roman" w:hAnsi="Times New Roman"/>
          <w:color w:val="000000"/>
          <w:sz w:val="28"/>
          <w:lang w:val="ru-RU"/>
        </w:rPr>
        <w:t xml:space="preserve">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графики) </w:t>
      </w:r>
      <w:r>
        <w:rPr>
          <w:rFonts w:ascii="Times New Roman" w:hAnsi="Times New Roman"/>
          <w:color w:val="000000"/>
          <w:sz w:val="28"/>
          <w:lang w:val="ru-RU"/>
        </w:rPr>
        <w:t>и понимать представленную в них информацию.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</w:t>
      </w:r>
      <w:r>
        <w:rPr>
          <w:rFonts w:ascii="Times New Roman" w:hAnsi="Times New Roman"/>
          <w:color w:val="000000"/>
          <w:sz w:val="28"/>
          <w:lang w:val="ru-RU"/>
        </w:rPr>
        <w:t xml:space="preserve"> соответствии с нормами, принятыми в стране/странах изучаемого языка;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</w:t>
      </w:r>
      <w:r>
        <w:rPr>
          <w:rFonts w:ascii="Times New Roman" w:hAnsi="Times New Roman"/>
          <w:color w:val="000000"/>
          <w:sz w:val="28"/>
          <w:lang w:val="ru-RU"/>
        </w:rPr>
        <w:t>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</w:t>
      </w:r>
      <w:r>
        <w:rPr>
          <w:rFonts w:ascii="Times New Roman" w:hAnsi="Times New Roman"/>
          <w:color w:val="000000"/>
          <w:sz w:val="28"/>
          <w:lang w:val="ru-RU"/>
        </w:rPr>
        <w:t xml:space="preserve">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</w:t>
      </w:r>
      <w:r>
        <w:rPr>
          <w:rFonts w:ascii="Times New Roman" w:hAnsi="Times New Roman"/>
          <w:color w:val="000000"/>
          <w:sz w:val="28"/>
          <w:lang w:val="ru-RU"/>
        </w:rPr>
        <w:t>овом материале, с соблюдением правил чтения и соответствующей интонацией, демонстрируя понимание содержания текста.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запятую при пере</w:t>
      </w:r>
      <w:r>
        <w:rPr>
          <w:rFonts w:ascii="Times New Roman" w:hAnsi="Times New Roman"/>
          <w:color w:val="000000"/>
          <w:sz w:val="28"/>
          <w:lang w:val="ru-RU"/>
        </w:rPr>
        <w:t xml:space="preserve">числении, обращении и при выделении вводных слов;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 ставить точку после заголовка; пунктуационно правильно оформлять прямую речь; пунктуационно правильно оформлять электронное сообщение личного ха</w:t>
      </w:r>
      <w:r>
        <w:rPr>
          <w:rFonts w:ascii="Times New Roman" w:hAnsi="Times New Roman"/>
          <w:color w:val="000000"/>
          <w:sz w:val="28"/>
          <w:lang w:val="ru-RU"/>
        </w:rPr>
        <w:t xml:space="preserve">рактера;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</w:t>
      </w:r>
      <w:r>
        <w:rPr>
          <w:rFonts w:ascii="Times New Roman" w:hAnsi="Times New Roman"/>
          <w:color w:val="000000"/>
          <w:sz w:val="28"/>
          <w:lang w:val="ru-RU"/>
        </w:rPr>
        <w:t>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</w:t>
      </w:r>
      <w:r>
        <w:rPr>
          <w:rFonts w:ascii="Times New Roman" w:hAnsi="Times New Roman"/>
          <w:color w:val="000000"/>
          <w:sz w:val="28"/>
          <w:lang w:val="ru-RU"/>
        </w:rPr>
        <w:t xml:space="preserve">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in-/im-, il-/ir- и суффиксов -ance/-ence, -er/-or, -ing, -ist, -ity, -ment, -ness, -sion/-tion, -ship;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</w:t>
      </w:r>
      <w:r>
        <w:rPr>
          <w:rFonts w:ascii="Times New Roman" w:hAnsi="Times New Roman"/>
          <w:color w:val="000000"/>
          <w:sz w:val="28"/>
        </w:rPr>
        <w:t xml:space="preserve">е при помощи префиксов un-, in-/im-, il-/ir-, inter-, non-, post-, pre- и суффиксов -able/-ible, -al, -ed, -ese, -ful, -ian/ -an, -ical, -ing, -ish, -ive, -less, -ly, -ous, -y;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</w:t>
      </w:r>
      <w:r>
        <w:rPr>
          <w:rFonts w:ascii="Times New Roman" w:hAnsi="Times New Roman"/>
          <w:color w:val="000000"/>
          <w:sz w:val="28"/>
        </w:rPr>
        <w:t>ebell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</w:t>
      </w:r>
      <w:r>
        <w:rPr>
          <w:rFonts w:ascii="Times New Roman" w:hAnsi="Times New Roman"/>
          <w:color w:val="000000"/>
          <w:sz w:val="28"/>
          <w:lang w:val="ru-RU"/>
        </w:rPr>
        <w:t>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</w:t>
      </w:r>
      <w:r>
        <w:rPr>
          <w:rFonts w:ascii="Times New Roman" w:hAnsi="Times New Roman"/>
          <w:color w:val="000000"/>
          <w:sz w:val="28"/>
          <w:lang w:val="ru-RU"/>
        </w:rPr>
        <w:t>сокращения и аббревиатуры;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</w:t>
      </w:r>
      <w:r>
        <w:rPr>
          <w:rFonts w:ascii="Times New Roman" w:hAnsi="Times New Roman"/>
          <w:color w:val="000000"/>
          <w:sz w:val="28"/>
          <w:lang w:val="ru-RU"/>
        </w:rPr>
        <w:t>ичных коммуникативных типов предложений английского языка;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началь</w:t>
      </w:r>
      <w:r>
        <w:rPr>
          <w:rFonts w:ascii="Times New Roman" w:hAnsi="Times New Roman"/>
          <w:color w:val="000000"/>
          <w:sz w:val="28"/>
          <w:lang w:val="ru-RU"/>
        </w:rPr>
        <w:t xml:space="preserve">ным </w:t>
      </w:r>
      <w:r>
        <w:rPr>
          <w:rFonts w:ascii="Times New Roman" w:hAnsi="Times New Roman"/>
          <w:color w:val="000000"/>
          <w:sz w:val="28"/>
        </w:rPr>
        <w:t>There</w:t>
      </w:r>
      <w:r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сложносочинённые предложен</w:t>
      </w:r>
      <w:r>
        <w:rPr>
          <w:rFonts w:ascii="Times New Roman" w:hAnsi="Times New Roman"/>
          <w:color w:val="000000"/>
          <w:sz w:val="28"/>
          <w:lang w:val="ru-RU"/>
        </w:rPr>
        <w:t xml:space="preserve">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</w:t>
      </w:r>
      <w:r>
        <w:rPr>
          <w:rFonts w:ascii="Times New Roman" w:hAnsi="Times New Roman"/>
          <w:color w:val="000000"/>
          <w:sz w:val="28"/>
        </w:rPr>
        <w:t xml:space="preserve">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</w:t>
      </w:r>
      <w:r>
        <w:rPr>
          <w:rFonts w:ascii="Times New Roman" w:hAnsi="Times New Roman"/>
          <w:color w:val="000000"/>
          <w:sz w:val="28"/>
          <w:lang w:val="ru-RU"/>
        </w:rPr>
        <w:t xml:space="preserve">ые предложения в косвенной речи в настоящем и прошедшем времени, согласование времён в рамках сложного предложения;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both … and …, either</w:t>
      </w:r>
      <w:r>
        <w:rPr>
          <w:rFonts w:ascii="Times New Roman" w:hAnsi="Times New Roman"/>
          <w:color w:val="000000"/>
          <w:sz w:val="28"/>
        </w:rPr>
        <w:t xml:space="preserve"> … or, neither … nor;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</w:t>
      </w:r>
      <w:r>
        <w:rPr>
          <w:rFonts w:ascii="Times New Roman" w:hAnsi="Times New Roman"/>
          <w:color w:val="000000"/>
          <w:sz w:val="28"/>
        </w:rPr>
        <w:t>mth;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подлежащее, выраженное </w:t>
      </w:r>
      <w:r>
        <w:rPr>
          <w:rFonts w:ascii="Times New Roman" w:hAnsi="Times New Roman"/>
          <w:color w:val="000000"/>
          <w:sz w:val="28"/>
          <w:lang w:val="ru-RU"/>
        </w:rPr>
        <w:t>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формы Future Simple</w:t>
      </w:r>
      <w:r>
        <w:rPr>
          <w:rFonts w:ascii="Times New Roman" w:hAnsi="Times New Roman"/>
          <w:color w:val="000000"/>
          <w:sz w:val="28"/>
        </w:rPr>
        <w:t xml:space="preserve"> Tense и Present Continuous Tense для выражения будущего действия;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</w:t>
      </w:r>
      <w:r>
        <w:rPr>
          <w:rFonts w:ascii="Times New Roman" w:hAnsi="Times New Roman"/>
          <w:color w:val="000000"/>
          <w:sz w:val="28"/>
        </w:rPr>
        <w:t xml:space="preserve"> I и Participle II), причастия в функции определения (Participle I – a playing child, Participle II – a written text);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исчисляемые имена существительные, имеющие форму только множественного числа;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порядок </w:t>
      </w:r>
      <w:r>
        <w:rPr>
          <w:rFonts w:ascii="Times New Roman" w:hAnsi="Times New Roman"/>
          <w:color w:val="000000"/>
          <w:sz w:val="28"/>
          <w:lang w:val="ru-RU"/>
        </w:rPr>
        <w:t xml:space="preserve">следования нескольких прилагательных (мнение – размер – возраст – цвет – происхождение); </w:t>
      </w:r>
    </w:p>
    <w:p w:rsidR="00DF0AB7" w:rsidRDefault="006D0D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</w:t>
      </w:r>
      <w:r>
        <w:rPr>
          <w:rFonts w:ascii="Times New Roman" w:hAnsi="Times New Roman"/>
          <w:color w:val="000000"/>
          <w:sz w:val="28"/>
          <w:lang w:val="ru-RU"/>
        </w:rPr>
        <w:t>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ре</w:t>
      </w:r>
      <w:r>
        <w:rPr>
          <w:rFonts w:ascii="Times New Roman" w:hAnsi="Times New Roman"/>
          <w:color w:val="000000"/>
          <w:sz w:val="28"/>
          <w:lang w:val="ru-RU"/>
        </w:rPr>
        <w:t>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</w:t>
      </w:r>
      <w:r>
        <w:rPr>
          <w:rFonts w:ascii="Times New Roman" w:hAnsi="Times New Roman"/>
          <w:color w:val="000000"/>
          <w:sz w:val="28"/>
          <w:lang w:val="ru-RU"/>
        </w:rPr>
        <w:t xml:space="preserve">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базовые знания о социокультурном портрете и культур</w:t>
      </w:r>
      <w:r>
        <w:rPr>
          <w:rFonts w:ascii="Times New Roman" w:hAnsi="Times New Roman"/>
          <w:color w:val="000000"/>
          <w:sz w:val="28"/>
          <w:lang w:val="ru-RU"/>
        </w:rPr>
        <w:t xml:space="preserve">ном наследии родной̆ страны и страны/стран изучаемого языка; представлять родную страну и её культуру на иностранном языке;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владеть компенсаторными умениями, позвол</w:t>
      </w:r>
      <w:r>
        <w:rPr>
          <w:rFonts w:ascii="Times New Roman" w:hAnsi="Times New Roman"/>
          <w:color w:val="000000"/>
          <w:sz w:val="28"/>
          <w:lang w:val="ru-RU"/>
        </w:rPr>
        <w:t xml:space="preserve">яющими в случае сбоя коммуникации, а также в условиях дефицита языковых средств: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</w:t>
      </w:r>
      <w:r>
        <w:rPr>
          <w:rFonts w:ascii="Times New Roman" w:hAnsi="Times New Roman"/>
          <w:color w:val="000000"/>
          <w:sz w:val="28"/>
          <w:lang w:val="ru-RU"/>
        </w:rPr>
        <w:t xml:space="preserve">контекстуальную догадку;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сравнивать, классифицировать, систематизировать и обобщать по существенным признакам изученные языковые 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(лексические и грамматические);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DF0AB7" w:rsidRDefault="006D0D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</w:t>
      </w:r>
      <w:r>
        <w:rPr>
          <w:rFonts w:ascii="Times New Roman" w:hAnsi="Times New Roman"/>
          <w:color w:val="000000"/>
          <w:sz w:val="28"/>
          <w:lang w:val="ru-RU"/>
        </w:rPr>
        <w:t>ситуациях повседневной жизни и при работе в сети Интернет.</w:t>
      </w:r>
    </w:p>
    <w:p w:rsidR="00DF0AB7" w:rsidRDefault="00DF0AB7">
      <w:pPr>
        <w:rPr>
          <w:lang w:val="ru-RU"/>
        </w:rPr>
        <w:sectPr w:rsidR="00DF0AB7">
          <w:pgSz w:w="11906" w:h="16383"/>
          <w:pgMar w:top="1417" w:right="1417" w:bottom="1417" w:left="1417" w:header="720" w:footer="720" w:gutter="0"/>
          <w:cols w:space="720"/>
        </w:sectPr>
      </w:pPr>
    </w:p>
    <w:p w:rsidR="00DF0AB7" w:rsidRDefault="006D0DEB">
      <w:pPr>
        <w:spacing w:after="0"/>
        <w:ind w:left="120"/>
      </w:pPr>
      <w:bookmarkStart w:id="6" w:name="block-20574173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F0AB7" w:rsidRDefault="006D0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865"/>
        <w:gridCol w:w="1398"/>
        <w:gridCol w:w="2403"/>
      </w:tblGrid>
      <w:tr w:rsidR="00DF0AB7">
        <w:trPr>
          <w:trHeight w:val="144"/>
          <w:tblCellSpacing w:w="0" w:type="dxa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0AB7" w:rsidRDefault="00DF0AB7">
            <w:pPr>
              <w:spacing w:after="0"/>
              <w:ind w:left="135"/>
            </w:pPr>
          </w:p>
        </w:tc>
        <w:tc>
          <w:tcPr>
            <w:tcW w:w="4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0AB7" w:rsidRDefault="00DF0AB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DF0AB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0AB7" w:rsidRDefault="00DF0A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0AB7" w:rsidRDefault="00DF0AB7"/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0AB7" w:rsidRDefault="00DF0AB7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DF0AB7" w:rsidRDefault="00DF0AB7"/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 в планах на будущее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средства связи (мобильные телефоны, смартфоны, планшеты, компьютеры)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и, поэты, художники, композиторы, путешественники, спортсмены, актеры и т.д.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/>
        </w:tc>
      </w:tr>
    </w:tbl>
    <w:p w:rsidR="00DF0AB7" w:rsidRDefault="00DF0AB7">
      <w:pPr>
        <w:sectPr w:rsidR="00DF0AB7">
          <w:pgSz w:w="16383" w:h="11906" w:orient="landscape"/>
          <w:pgMar w:top="1417" w:right="1417" w:bottom="1417" w:left="1417" w:header="720" w:footer="720" w:gutter="0"/>
          <w:cols w:space="720"/>
        </w:sectPr>
      </w:pPr>
    </w:p>
    <w:p w:rsidR="00DF0AB7" w:rsidRDefault="006D0D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865"/>
        <w:gridCol w:w="1398"/>
        <w:gridCol w:w="2403"/>
        <w:gridCol w:w="228"/>
      </w:tblGrid>
      <w:tr w:rsidR="00DF0AB7">
        <w:trPr>
          <w:gridAfter w:val="1"/>
          <w:wAfter w:w="228" w:type="dxa"/>
          <w:trHeight w:val="1013"/>
          <w:tblCellSpacing w:w="0" w:type="dxa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0AB7" w:rsidRDefault="00DF0AB7">
            <w:pPr>
              <w:spacing w:after="0"/>
              <w:ind w:left="135"/>
            </w:pPr>
          </w:p>
        </w:tc>
        <w:tc>
          <w:tcPr>
            <w:tcW w:w="4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0AB7" w:rsidRDefault="00DF0AB7">
            <w:pPr>
              <w:spacing w:after="0"/>
              <w:ind w:left="135"/>
            </w:pP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DF0AB7">
        <w:trPr>
          <w:gridAfter w:val="1"/>
          <w:wAfter w:w="228" w:type="dxa"/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0AB7" w:rsidRDefault="00DF0A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0AB7" w:rsidRDefault="00DF0AB7"/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0AB7" w:rsidRDefault="00DF0AB7">
            <w:pPr>
              <w:spacing w:after="0"/>
              <w:ind w:left="135"/>
            </w:pPr>
          </w:p>
        </w:tc>
        <w:tc>
          <w:tcPr>
            <w:tcW w:w="240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DF0AB7" w:rsidRDefault="00DF0AB7"/>
        </w:tc>
      </w:tr>
      <w:tr w:rsidR="00DF0AB7">
        <w:trPr>
          <w:gridAfter w:val="1"/>
          <w:wAfter w:w="228" w:type="dxa"/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gridAfter w:val="1"/>
          <w:wAfter w:w="228" w:type="dxa"/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gridAfter w:val="1"/>
          <w:wAfter w:w="228" w:type="dxa"/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gridAfter w:val="1"/>
          <w:wAfter w:w="228" w:type="dxa"/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gridAfter w:val="1"/>
          <w:wAfter w:w="228" w:type="dxa"/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ной жизни и профессиональной деятельности в современном мире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спорта в современной жизни: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спорта, экстремальный спорт, спортивные соревнования, Олимпийские игры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 и человек. Природа. Проблемы экологии. Защита окружающей среды. Проживание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городской/сельской местности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DF0AB7" w:rsidRDefault="00DF0AB7">
            <w:pPr>
              <w:spacing w:after="0"/>
              <w:ind w:left="135"/>
            </w:pPr>
          </w:p>
        </w:tc>
      </w:tr>
      <w:tr w:rsidR="00DF0AB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</w:t>
            </w:r>
          </w:p>
        </w:tc>
        <w:tc>
          <w:tcPr>
            <w:tcW w:w="3801" w:type="dxa"/>
            <w:gridSpan w:val="2"/>
            <w:tcMar>
              <w:top w:w="50" w:type="dxa"/>
              <w:left w:w="100" w:type="dxa"/>
            </w:tcMar>
            <w:vAlign w:val="center"/>
          </w:tcPr>
          <w:p w:rsidR="00DF0AB7" w:rsidRDefault="006D0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DF0AB7" w:rsidRDefault="00DF0AB7"/>
        </w:tc>
      </w:tr>
    </w:tbl>
    <w:p w:rsidR="00DF0AB7" w:rsidRDefault="00DF0AB7">
      <w:pPr>
        <w:sectPr w:rsidR="00DF0AB7">
          <w:pgSz w:w="16383" w:h="11906" w:orient="landscape"/>
          <w:pgMar w:top="1417" w:right="1417" w:bottom="1417" w:left="1417" w:header="720" w:footer="720" w:gutter="0"/>
          <w:cols w:space="720"/>
        </w:sectPr>
      </w:pPr>
      <w:bookmarkStart w:id="7" w:name="block-20574174"/>
      <w:bookmarkEnd w:id="6"/>
    </w:p>
    <w:p w:rsidR="00DF0AB7" w:rsidRDefault="006D0DEB">
      <w:pPr>
        <w:spacing w:after="0"/>
        <w:ind w:left="120"/>
      </w:pPr>
      <w:bookmarkStart w:id="8" w:name="block-19915322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F0AB7" w:rsidRDefault="006D0D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F0AB7" w:rsidRDefault="006D0DE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9" w:name="66913678-a58f-45ae-bbe8-a7658dcd6942"/>
      <w:r>
        <w:rPr>
          <w:rFonts w:ascii="Times New Roman" w:hAnsi="Times New Roman"/>
          <w:color w:val="000000"/>
          <w:sz w:val="28"/>
        </w:rPr>
        <w:t>• Английский язык, 11 класс/ Баранова К.М., Дули Д., Копылова В.В. и другие, Акционерное общество «Издательство «Просвещение»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DF0AB7" w:rsidRDefault="006D0DE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0" w:name="ce83cb4d-80b6-49da-ba03-94e1d74c4aa3"/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язык, 10 класс/ Баранова К.М., Дули Д., Копылова В.В. и другие, Акционерное общество «Издательство «Просвещение»</w:t>
      </w:r>
      <w:bookmarkEnd w:id="10"/>
      <w:r>
        <w:rPr>
          <w:rFonts w:ascii="Times New Roman" w:hAnsi="Times New Roman"/>
          <w:color w:val="000000"/>
          <w:sz w:val="28"/>
        </w:rPr>
        <w:t>‌</w:t>
      </w:r>
    </w:p>
    <w:p w:rsidR="00DF0AB7" w:rsidRDefault="006D0DE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F0AB7" w:rsidRDefault="006D0D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F0AB7" w:rsidRDefault="006D0DE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1" w:name="2d307617-3e61-4124-a2ea-31cf4de6f2e7"/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язык, 10-11 класс. Книга для учителя/ Баранова К.М., Дули Д., Копыло</w:t>
      </w:r>
      <w:r>
        <w:rPr>
          <w:rFonts w:ascii="Times New Roman" w:hAnsi="Times New Roman"/>
          <w:color w:val="000000"/>
          <w:sz w:val="28"/>
        </w:rPr>
        <w:t>ва В.В. и другие,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DF0AB7" w:rsidRDefault="00DF0AB7">
      <w:pPr>
        <w:spacing w:after="0"/>
        <w:ind w:left="120"/>
      </w:pPr>
    </w:p>
    <w:p w:rsidR="00DF0AB7" w:rsidRDefault="006D0D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F0AB7" w:rsidRDefault="006D0DE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‌resh.edu.ru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uchebnik.mos.ru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ЦИФРОВЫЕ ОБРАЗОВАТЕЛЬНЫЕ РЕСУРСЫ И РЕСУРСЫ СЕТИ ИНТЕРНЕТ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Skysmart Класс</w:t>
      </w:r>
      <w:r>
        <w:rPr>
          <w:sz w:val="28"/>
        </w:rPr>
        <w:br/>
      </w:r>
      <w:bookmarkStart w:id="12" w:name="54917730-65e4-4b81-9cde-90e49dde1501"/>
      <w:r>
        <w:rPr>
          <w:rFonts w:ascii="Times New Roman" w:hAnsi="Times New Roman"/>
          <w:color w:val="000000"/>
          <w:sz w:val="28"/>
        </w:rPr>
        <w:t xml:space="preserve"> - https://prosv.ru/</w:t>
      </w:r>
      <w:r>
        <w:rPr>
          <w:rFonts w:ascii="Times New Roman" w:hAnsi="Times New Roman"/>
          <w:color w:val="000000"/>
          <w:sz w:val="28"/>
        </w:rPr>
        <w:t>assistance/umk/english-spotlight.html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8"/>
    <w:p w:rsidR="00DF0AB7" w:rsidRDefault="00DF0AB7">
      <w:pPr>
        <w:spacing w:after="0" w:line="480" w:lineRule="auto"/>
        <w:ind w:left="120"/>
      </w:pPr>
    </w:p>
    <w:sectPr w:rsidR="00DF0AB7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DEB" w:rsidRDefault="006D0DEB">
      <w:pPr>
        <w:spacing w:line="240" w:lineRule="auto"/>
      </w:pPr>
      <w:r>
        <w:separator/>
      </w:r>
    </w:p>
  </w:endnote>
  <w:endnote w:type="continuationSeparator" w:id="0">
    <w:p w:rsidR="006D0DEB" w:rsidRDefault="006D0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DEB" w:rsidRDefault="006D0DEB">
      <w:pPr>
        <w:spacing w:after="0"/>
      </w:pPr>
      <w:r>
        <w:separator/>
      </w:r>
    </w:p>
  </w:footnote>
  <w:footnote w:type="continuationSeparator" w:id="0">
    <w:p w:rsidR="006D0DEB" w:rsidRDefault="006D0D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60ECF"/>
    <w:multiLevelType w:val="multilevel"/>
    <w:tmpl w:val="33660EC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42256"/>
    <w:multiLevelType w:val="multilevel"/>
    <w:tmpl w:val="36342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CA12A4"/>
    <w:multiLevelType w:val="multilevel"/>
    <w:tmpl w:val="49CA12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A84524"/>
    <w:multiLevelType w:val="multilevel"/>
    <w:tmpl w:val="4AA84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643473"/>
    <w:multiLevelType w:val="multilevel"/>
    <w:tmpl w:val="51643473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197152"/>
    <w:multiLevelType w:val="multilevel"/>
    <w:tmpl w:val="72197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42634B"/>
    <w:multiLevelType w:val="multilevel"/>
    <w:tmpl w:val="7742634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C6DAE"/>
    <w:rsid w:val="0061672D"/>
    <w:rsid w:val="006D0DEB"/>
    <w:rsid w:val="008378AD"/>
    <w:rsid w:val="00D3196A"/>
    <w:rsid w:val="00DC6DAE"/>
    <w:rsid w:val="00DF0AB7"/>
    <w:rsid w:val="0AAF37EC"/>
    <w:rsid w:val="5C8F23C2"/>
    <w:rsid w:val="6BC0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D3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3196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DB8BF-4601-4DB2-B477-B1A1D771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13175</Words>
  <Characters>75100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Windows User</cp:lastModifiedBy>
  <cp:revision>2</cp:revision>
  <cp:lastPrinted>2023-09-22T06:56:00Z</cp:lastPrinted>
  <dcterms:created xsi:type="dcterms:W3CDTF">2023-09-22T15:29:00Z</dcterms:created>
  <dcterms:modified xsi:type="dcterms:W3CDTF">2023-09-22T15:29:00Z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59B75EED685C4049B1CB99FCC8D3F85F</vt:lpwstr>
  </property>
</Properties>
</file>